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030" w:rsidRDefault="00983030" w:rsidP="00983030">
      <w:pPr>
        <w:pStyle w:val="Default"/>
        <w:jc w:val="center"/>
        <w:rPr>
          <w:b/>
          <w:bCs/>
          <w:sz w:val="21"/>
          <w:szCs w:val="21"/>
        </w:rPr>
      </w:pPr>
      <w:bookmarkStart w:id="0" w:name="_GoBack"/>
      <w:bookmarkEnd w:id="0"/>
      <w:r>
        <w:rPr>
          <w:b/>
          <w:bCs/>
          <w:sz w:val="21"/>
          <w:szCs w:val="21"/>
        </w:rPr>
        <w:t xml:space="preserve">LEGAL DESCRIPTION OF THE ENTIRE PROPERTY </w:t>
      </w:r>
    </w:p>
    <w:p w:rsidR="00983030" w:rsidRPr="00983030" w:rsidRDefault="00983030" w:rsidP="00983030">
      <w:pPr>
        <w:pStyle w:val="Default"/>
        <w:jc w:val="center"/>
        <w:rPr>
          <w:sz w:val="21"/>
          <w:szCs w:val="21"/>
        </w:rPr>
      </w:pPr>
    </w:p>
    <w:p w:rsidR="001A7C82" w:rsidRPr="00983030" w:rsidRDefault="00983030" w:rsidP="00983030">
      <w:pPr>
        <w:rPr>
          <w:rFonts w:ascii="Courier New" w:hAnsi="Courier New" w:cs="Courier New"/>
        </w:rPr>
      </w:pPr>
      <w:r w:rsidRPr="00983030">
        <w:rPr>
          <w:rFonts w:ascii="Courier New" w:hAnsi="Courier New" w:cs="Courier New"/>
          <w:sz w:val="21"/>
          <w:szCs w:val="21"/>
        </w:rPr>
        <w:t>Beginning at an iron pipe on the eastern right of way of US 15-501, having NC Grid coordinates N:</w:t>
      </w:r>
      <w:r w:rsidRPr="00983030">
        <w:rPr>
          <w:rFonts w:ascii="Courier New" w:hAnsi="Courier New" w:cs="Courier New"/>
          <w:b/>
          <w:bCs/>
          <w:sz w:val="20"/>
          <w:szCs w:val="20"/>
        </w:rPr>
        <w:t xml:space="preserve">775,536.71, E:1,981,607.20, </w:t>
      </w:r>
      <w:r w:rsidRPr="00983030">
        <w:rPr>
          <w:rFonts w:ascii="Courier New" w:hAnsi="Courier New" w:cs="Courier New"/>
          <w:sz w:val="21"/>
          <w:szCs w:val="21"/>
        </w:rPr>
        <w:t xml:space="preserve">the </w:t>
      </w:r>
      <w:r w:rsidRPr="00983030">
        <w:rPr>
          <w:rFonts w:ascii="Courier New" w:hAnsi="Courier New" w:cs="Courier New"/>
          <w:b/>
          <w:bCs/>
          <w:sz w:val="21"/>
          <w:szCs w:val="21"/>
        </w:rPr>
        <w:t>Point of Beginning</w:t>
      </w:r>
      <w:r w:rsidRPr="00983030">
        <w:rPr>
          <w:rFonts w:ascii="Courier New" w:hAnsi="Courier New" w:cs="Courier New"/>
          <w:sz w:val="21"/>
          <w:szCs w:val="21"/>
        </w:rPr>
        <w:t xml:space="preserve">; thence leaving said right of way North 34°12'01" East a distance of 102.84 feet to a point; thence South 44°56'37" East a distance of 170.59 feet to an iron pipe; thence South 87°51'08" East a distance of 359.61 feet to an iron pipe; thence North 87°44'30" East a distance of 140.13 feet to an iron pipe; thence South 04°41'33" West a distance of 340.86 feet to an iron pipe; thence North 85°17'40" West a distance of 465.02 feet to an iron pipe; thence South 03°50'41" East a distance of 239.30 feet to an iron pipe; thence South 89°43'36" East a distance of 904.95 feet to an iron pipe; thence South 03°09'23" West a distance of 658.43 feet to an iron pipe; thence South 86°05'57" East a distance of 996.85 feet to an iron pipe; thence South 01°54'27" East a distance of 224.91 feet to an iron pipe; thence South 50°20'50" West a distance of 288.95 feet to an iron pipe; thence South 51 41’44” West a distance of 247.57 feet to an iron pipe; thence South 47°10'34" West a distance of 396.92 feet to an iron pipe; thence North 84°23'25" West a distance of 880.20 feet to an iron pipe; thence South 01°09'37" East a distance of 485.94 feet to an iron pipe; thence South 01°45'03" East a distance of 580.08 feet to an iron pipe; thence South 85°28'35" West a distance of 470.86 feet to an iron pipe; thence South 87°46'14" West a distance of 324.45 feet to an iron pipe; thence North 26°02'53" West a distance of 401.52 feet to an iron pipe; thence North 83°33'28" West a distance of 819.88 feet to an iron pipe on the right of way of 15-501; thence with said right of way North 18°13'25" East a distance of 1684.95 feet to an iron pipe; thence South 86°05'57" East a distance of 22.65 feet to a point; thence with a curve to the right a radius of 1253.28 feet, an arc length of 144.16 feet, a chord bearing of North 24°15'57" East, and a distance of 144.08 feet to an iron pipe; thence with a curve to the right a radius of 1253.87 feet, an arc length of 165.63 feet, a chord bearing of North 29°55'09" East, and a distance of 165.51 feet to a point; thence North 33°41'49" East a distance of 35.05 feet to a point; thence North 33°20'07" East a distance of 89.56 feet to a monument; thence leaving said right of way South 56°39'53" East a distance of 16.40 feet to a monument; thence North 33°20'37" East a distance of 9.84 feet to a monument; thence North 56°39'53" West a distance of 15.48 feet to a monument on the right of way of 15-501; thence with said right of way North 33°20'07" East a distance of 39.37 feet to a point; thence North 53°33'37" East a distance of 11.86 feet to a point; thence North 53°53'33" East a distance of 54.77 feet to an iron pipe; thence North 11°13'12" West a distance of 32.43 feet to an iron pipe; thence North 33°45'23" East a distance of 161.13 feet to a point; thence leaving said right of way South 57°32'03" East a distance of 200.97 feet to a point; thence North 29°19'27" East a distance of 130.53 feet to a point; thence North 12°09'52" West a distance of 150.15 feet to a point; thence North 85°44'29" West a distance of 90.04 feet to a point </w:t>
      </w:r>
      <w:r w:rsidRPr="00983030">
        <w:rPr>
          <w:rFonts w:ascii="Courier New" w:hAnsi="Courier New" w:cs="Courier New"/>
          <w:sz w:val="21"/>
          <w:szCs w:val="21"/>
        </w:rPr>
        <w:lastRenderedPageBreak/>
        <w:t xml:space="preserve">on the right of way of 15-501; thence with said right of way North 34°12'01" East a distance of 410.89 feet to the </w:t>
      </w:r>
      <w:r w:rsidRPr="00983030">
        <w:rPr>
          <w:rFonts w:ascii="Courier New" w:hAnsi="Courier New" w:cs="Courier New"/>
          <w:b/>
          <w:bCs/>
          <w:sz w:val="21"/>
          <w:szCs w:val="21"/>
        </w:rPr>
        <w:t>Point of Beginning</w:t>
      </w:r>
      <w:r w:rsidRPr="00983030">
        <w:rPr>
          <w:rFonts w:ascii="Courier New" w:hAnsi="Courier New" w:cs="Courier New"/>
          <w:sz w:val="21"/>
          <w:szCs w:val="21"/>
        </w:rPr>
        <w:t>, containing 120.88 acres</w:t>
      </w:r>
      <w:r>
        <w:rPr>
          <w:rFonts w:ascii="Courier New" w:hAnsi="Courier New" w:cs="Courier New"/>
          <w:sz w:val="21"/>
          <w:szCs w:val="21"/>
        </w:rPr>
        <w:t>.</w:t>
      </w:r>
    </w:p>
    <w:sectPr w:rsidR="001A7C82" w:rsidRPr="009830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030"/>
    <w:rsid w:val="00172330"/>
    <w:rsid w:val="001A7C82"/>
    <w:rsid w:val="0098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3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2330"/>
    <w:pPr>
      <w:widowControl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72330"/>
    <w:pPr>
      <w:ind w:left="720"/>
      <w:contextualSpacing/>
    </w:pPr>
  </w:style>
  <w:style w:type="paragraph" w:customStyle="1" w:styleId="Default">
    <w:name w:val="Default"/>
    <w:rsid w:val="00983030"/>
    <w:pPr>
      <w:widowControl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3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2330"/>
    <w:pPr>
      <w:widowControl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72330"/>
    <w:pPr>
      <w:ind w:left="720"/>
      <w:contextualSpacing/>
    </w:pPr>
  </w:style>
  <w:style w:type="paragraph" w:customStyle="1" w:styleId="Default">
    <w:name w:val="Default"/>
    <w:rsid w:val="00983030"/>
    <w:pPr>
      <w:widowControl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Wooley</dc:creator>
  <cp:lastModifiedBy>Megan Wooley</cp:lastModifiedBy>
  <cp:revision>1</cp:revision>
  <dcterms:created xsi:type="dcterms:W3CDTF">2015-06-03T20:09:00Z</dcterms:created>
  <dcterms:modified xsi:type="dcterms:W3CDTF">2015-06-03T20:11:00Z</dcterms:modified>
</cp:coreProperties>
</file>