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DC19" w14:textId="77777777" w:rsidR="00E52CF7" w:rsidRPr="00E52CF7" w:rsidRDefault="00E52CF7" w:rsidP="00E52CF7">
      <w:pPr>
        <w:jc w:val="center"/>
        <w:rPr>
          <w:sz w:val="28"/>
          <w:szCs w:val="28"/>
        </w:rPr>
      </w:pPr>
      <w:r>
        <w:rPr>
          <w:sz w:val="28"/>
          <w:szCs w:val="28"/>
        </w:rPr>
        <w:t>Reimagining Community Safety Task Force: Action Items</w:t>
      </w:r>
    </w:p>
    <w:p w14:paraId="43249E79" w14:textId="77777777" w:rsidR="00E52CF7" w:rsidRDefault="00E52CF7"/>
    <w:p w14:paraId="6EE0574E" w14:textId="77777777" w:rsidR="00E52CF7" w:rsidRDefault="00E52CF7"/>
    <w:tbl>
      <w:tblPr>
        <w:tblStyle w:val="ListTable3"/>
        <w:tblW w:w="10890" w:type="dxa"/>
        <w:tblInd w:w="-725" w:type="dxa"/>
        <w:tblLook w:val="04A0" w:firstRow="1" w:lastRow="0" w:firstColumn="1" w:lastColumn="0" w:noHBand="0" w:noVBand="1"/>
      </w:tblPr>
      <w:tblGrid>
        <w:gridCol w:w="1222"/>
        <w:gridCol w:w="2041"/>
        <w:gridCol w:w="7627"/>
      </w:tblGrid>
      <w:tr w:rsidR="00384A5D" w:rsidRPr="00E52CF7" w14:paraId="68F4465D" w14:textId="77777777" w:rsidTr="00FE0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22" w:type="dxa"/>
          </w:tcPr>
          <w:p w14:paraId="2F8232E3" w14:textId="77777777" w:rsidR="00384A5D" w:rsidRPr="00E52CF7" w:rsidRDefault="00384A5D">
            <w:pPr>
              <w:rPr>
                <w:rFonts w:cstheme="minorHAnsi"/>
                <w:b w:val="0"/>
              </w:rPr>
            </w:pPr>
            <w:r w:rsidRPr="00E52CF7">
              <w:rPr>
                <w:rFonts w:cstheme="minorHAnsi"/>
                <w:b w:val="0"/>
              </w:rPr>
              <w:t>Stage</w:t>
            </w:r>
          </w:p>
        </w:tc>
        <w:tc>
          <w:tcPr>
            <w:tcW w:w="2041" w:type="dxa"/>
          </w:tcPr>
          <w:p w14:paraId="30E70981" w14:textId="77777777" w:rsidR="00384A5D" w:rsidRPr="00E52CF7" w:rsidRDefault="00384A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E52CF7">
              <w:rPr>
                <w:rFonts w:cstheme="minorHAnsi"/>
                <w:b w:val="0"/>
              </w:rPr>
              <w:t>Task Force Concern</w:t>
            </w:r>
          </w:p>
        </w:tc>
        <w:tc>
          <w:tcPr>
            <w:tcW w:w="7627" w:type="dxa"/>
          </w:tcPr>
          <w:p w14:paraId="2A6467F1" w14:textId="77777777" w:rsidR="00384A5D" w:rsidRPr="00E52CF7" w:rsidRDefault="00384A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E52CF7">
              <w:rPr>
                <w:rFonts w:cstheme="minorHAnsi"/>
                <w:b w:val="0"/>
              </w:rPr>
              <w:t>Action Items</w:t>
            </w:r>
          </w:p>
        </w:tc>
      </w:tr>
      <w:tr w:rsidR="00FE0EF3" w:rsidRPr="00E52CF7" w14:paraId="6CB80655" w14:textId="77777777" w:rsidTr="00FE0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BEFECC"/>
          </w:tcPr>
          <w:p w14:paraId="7E3C585D" w14:textId="77777777" w:rsidR="00384A5D" w:rsidRPr="00FE0EF3" w:rsidRDefault="00384A5D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Prevention</w:t>
            </w:r>
          </w:p>
        </w:tc>
        <w:tc>
          <w:tcPr>
            <w:tcW w:w="2041" w:type="dxa"/>
            <w:shd w:val="clear" w:color="auto" w:fill="BEFECC"/>
          </w:tcPr>
          <w:p w14:paraId="6C16EE47" w14:textId="77777777" w:rsidR="00384A5D" w:rsidRPr="00FE0EF3" w:rsidRDefault="00384A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E0EF3">
              <w:rPr>
                <w:rFonts w:cstheme="minorHAnsi"/>
                <w:b/>
              </w:rPr>
              <w:t>Affordable Housing Opportunities</w:t>
            </w:r>
          </w:p>
        </w:tc>
        <w:tc>
          <w:tcPr>
            <w:tcW w:w="7627" w:type="dxa"/>
            <w:shd w:val="clear" w:color="auto" w:fill="BEFECC"/>
          </w:tcPr>
          <w:p w14:paraId="46C01BCB" w14:textId="77777777" w:rsidR="00384A5D" w:rsidRPr="00E52CF7" w:rsidRDefault="00384A5D" w:rsidP="00384A5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E52CF7">
              <w:rPr>
                <w:rFonts w:eastAsia="Times New Roman" w:cstheme="minorHAnsi"/>
                <w:color w:val="000000"/>
              </w:rPr>
              <w:t>1. Town Council should use funds to incentivize private landlords to “ban the box,” allowing tenants with criminal records to rent.</w:t>
            </w:r>
          </w:p>
          <w:p w14:paraId="52F71A47" w14:textId="77777777" w:rsidR="00384A5D" w:rsidRPr="00E52CF7" w:rsidRDefault="00384A5D" w:rsidP="006C3CA6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2. </w:t>
            </w:r>
            <w:r w:rsidRPr="008A5E82">
              <w:rPr>
                <w:rFonts w:eastAsia="Times New Roman" w:cstheme="minorHAnsi"/>
                <w:color w:val="000000"/>
              </w:rPr>
              <w:t>Town Council should create a policy removing criminal records as a barrier to public housing.</w:t>
            </w:r>
          </w:p>
        </w:tc>
      </w:tr>
      <w:tr w:rsidR="006C3CA6" w:rsidRPr="00E52CF7" w14:paraId="796A0F53" w14:textId="77777777" w:rsidTr="00FE0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BEFECC"/>
          </w:tcPr>
          <w:p w14:paraId="6AD7E456" w14:textId="77777777" w:rsidR="006C3CA6" w:rsidRPr="00FE0EF3" w:rsidRDefault="006C3CA6" w:rsidP="006C3CA6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Prevention</w:t>
            </w:r>
          </w:p>
        </w:tc>
        <w:tc>
          <w:tcPr>
            <w:tcW w:w="2041" w:type="dxa"/>
            <w:shd w:val="clear" w:color="auto" w:fill="BEFECC"/>
          </w:tcPr>
          <w:p w14:paraId="775FA203" w14:textId="77777777" w:rsidR="006C3CA6" w:rsidRPr="00FE0EF3" w:rsidRDefault="006C3CA6" w:rsidP="006C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E0EF3">
              <w:rPr>
                <w:rFonts w:cstheme="minorHAnsi"/>
                <w:b/>
              </w:rPr>
              <w:t>Data Analysis to inform strategies</w:t>
            </w:r>
          </w:p>
        </w:tc>
        <w:tc>
          <w:tcPr>
            <w:tcW w:w="7627" w:type="dxa"/>
            <w:shd w:val="clear" w:color="auto" w:fill="BEFECC"/>
          </w:tcPr>
          <w:p w14:paraId="2AD74726" w14:textId="77777777" w:rsidR="006C3CA6" w:rsidRPr="00E52CF7" w:rsidRDefault="006C3CA6" w:rsidP="006C3CA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1. </w:t>
            </w:r>
            <w:r w:rsidRPr="008A5E82">
              <w:rPr>
                <w:rFonts w:eastAsia="Times New Roman" w:cstheme="minorHAnsi"/>
                <w:color w:val="000000"/>
              </w:rPr>
              <w:t xml:space="preserve">Town Council should allocate funding to allow CHPD to consult with outside experts on data sets to report </w:t>
            </w:r>
            <w:r w:rsidRPr="00E52CF7">
              <w:rPr>
                <w:rFonts w:eastAsia="Times New Roman" w:cstheme="minorHAnsi"/>
                <w:color w:val="000000"/>
              </w:rPr>
              <w:t>on and frequency of reporting.</w:t>
            </w:r>
          </w:p>
          <w:p w14:paraId="1FD1529A" w14:textId="77777777" w:rsidR="006C3CA6" w:rsidRPr="00E52CF7" w:rsidRDefault="006C3CA6" w:rsidP="006C3CA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2. </w:t>
            </w:r>
            <w:r w:rsidRPr="008A5E82">
              <w:rPr>
                <w:rFonts w:eastAsia="Times New Roman" w:cstheme="minorHAnsi"/>
                <w:color w:val="000000"/>
              </w:rPr>
              <w:t>CHPD should provide Town Council with a report on policing data every six months. Report must be publicized to the local community and CPAC must be allowed to respond.</w:t>
            </w:r>
          </w:p>
          <w:p w14:paraId="3C5A9099" w14:textId="77777777" w:rsidR="006C3CA6" w:rsidRPr="00E52CF7" w:rsidRDefault="006C3CA6" w:rsidP="006C3CA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3. </w:t>
            </w:r>
            <w:r w:rsidRPr="008A5E82">
              <w:rPr>
                <w:rFonts w:eastAsia="Times New Roman" w:cstheme="minorHAnsi"/>
                <w:color w:val="000000"/>
              </w:rPr>
              <w:t xml:space="preserve">An annual independent audit should be conducted to: review implementation of the Reimagining Community Safety Task Force recommendations and action items; test the efficacy of actions taken in response to the </w:t>
            </w:r>
            <w:proofErr w:type="gramStart"/>
            <w:r w:rsidRPr="008A5E82">
              <w:rPr>
                <w:rFonts w:eastAsia="Times New Roman" w:cstheme="minorHAnsi"/>
                <w:color w:val="000000"/>
              </w:rPr>
              <w:t>recommendations, and</w:t>
            </w:r>
            <w:proofErr w:type="gramEnd"/>
            <w:r w:rsidRPr="008A5E82">
              <w:rPr>
                <w:rFonts w:eastAsia="Times New Roman" w:cstheme="minorHAnsi"/>
                <w:color w:val="000000"/>
              </w:rPr>
              <w:t xml:space="preserve"> support continuous improvements to public safety resulting from the recommendations.</w:t>
            </w:r>
          </w:p>
        </w:tc>
      </w:tr>
      <w:tr w:rsidR="00FE0EF3" w:rsidRPr="00E52CF7" w14:paraId="1920000E" w14:textId="77777777" w:rsidTr="00FE0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BEFECC"/>
          </w:tcPr>
          <w:p w14:paraId="74DAE9DF" w14:textId="77777777" w:rsidR="006C3CA6" w:rsidRPr="00FE0EF3" w:rsidRDefault="006C3CA6" w:rsidP="006C3CA6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Prevention</w:t>
            </w:r>
          </w:p>
        </w:tc>
        <w:tc>
          <w:tcPr>
            <w:tcW w:w="2041" w:type="dxa"/>
            <w:shd w:val="clear" w:color="auto" w:fill="BEFECC"/>
          </w:tcPr>
          <w:p w14:paraId="0D4B00A2" w14:textId="77777777" w:rsidR="006C3CA6" w:rsidRPr="00FE0EF3" w:rsidRDefault="006C3CA6" w:rsidP="006C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E0EF3">
              <w:rPr>
                <w:rFonts w:cstheme="minorHAnsi"/>
                <w:b/>
              </w:rPr>
              <w:t>Decriminalize Poverty</w:t>
            </w:r>
          </w:p>
        </w:tc>
        <w:tc>
          <w:tcPr>
            <w:tcW w:w="7627" w:type="dxa"/>
            <w:shd w:val="clear" w:color="auto" w:fill="BEFECC"/>
          </w:tcPr>
          <w:p w14:paraId="1163FAA1" w14:textId="77777777" w:rsidR="006C3CA6" w:rsidRPr="00E52CF7" w:rsidRDefault="006C3CA6" w:rsidP="006C3CA6">
            <w:pPr>
              <w:spacing w:after="1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1. </w:t>
            </w:r>
            <w:r w:rsidRPr="008A5E82">
              <w:rPr>
                <w:rFonts w:eastAsia="Times New Roman" w:cstheme="minorHAnsi"/>
                <w:color w:val="000000"/>
              </w:rPr>
              <w:t>Town Council, in conjunction with CHPD and other criminal justice stakeholders, should identify a list of town ordinances that tend to target vulnerable communities and can be decriminalized (</w:t>
            </w:r>
            <w:proofErr w:type="spellStart"/>
            <w:proofErr w:type="gramStart"/>
            <w:r w:rsidRPr="008A5E82">
              <w:rPr>
                <w:rFonts w:eastAsia="Times New Roman" w:cstheme="minorHAnsi"/>
                <w:color w:val="000000"/>
              </w:rPr>
              <w:t>ie</w:t>
            </w:r>
            <w:proofErr w:type="spellEnd"/>
            <w:proofErr w:type="gramEnd"/>
            <w:r w:rsidRPr="008A5E82">
              <w:rPr>
                <w:rFonts w:eastAsia="Times New Roman" w:cstheme="minorHAnsi"/>
                <w:color w:val="000000"/>
              </w:rPr>
              <w:t xml:space="preserve"> noise violations, open container, public urination, and panhandling).</w:t>
            </w:r>
          </w:p>
          <w:p w14:paraId="4392B9AC" w14:textId="77777777" w:rsidR="006C3CA6" w:rsidRPr="008A5E82" w:rsidRDefault="006C3CA6" w:rsidP="006C3CA6">
            <w:pPr>
              <w:spacing w:after="1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2. </w:t>
            </w:r>
            <w:r w:rsidRPr="008A5E82">
              <w:rPr>
                <w:rFonts w:eastAsia="Times New Roman" w:cstheme="minorHAnsi"/>
                <w:color w:val="000000"/>
              </w:rPr>
              <w:t>CHPD should conduct community conversations on when to call the police, with the goal of reducing calls that criminalize poor or marginalized individuals.</w:t>
            </w:r>
          </w:p>
          <w:p w14:paraId="6EE9C463" w14:textId="77777777" w:rsidR="006C3CA6" w:rsidRPr="00E52CF7" w:rsidRDefault="006C3CA6" w:rsidP="006C3CA6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3. </w:t>
            </w:r>
            <w:r w:rsidRPr="008A5E82">
              <w:rPr>
                <w:rFonts w:eastAsia="Times New Roman" w:cstheme="minorHAnsi"/>
                <w:color w:val="000000"/>
              </w:rPr>
              <w:t>Continue to enhance training for Police on racial equity. </w:t>
            </w:r>
          </w:p>
        </w:tc>
      </w:tr>
      <w:tr w:rsidR="006C3CA6" w:rsidRPr="00E52CF7" w14:paraId="6BA815CE" w14:textId="77777777" w:rsidTr="00FE0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BEFECC"/>
          </w:tcPr>
          <w:p w14:paraId="7BAED6C0" w14:textId="77777777" w:rsidR="006C3CA6" w:rsidRPr="00FE0EF3" w:rsidRDefault="006C3CA6" w:rsidP="006C3CA6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Prevention</w:t>
            </w:r>
          </w:p>
        </w:tc>
        <w:tc>
          <w:tcPr>
            <w:tcW w:w="2041" w:type="dxa"/>
            <w:shd w:val="clear" w:color="auto" w:fill="BEFECC"/>
          </w:tcPr>
          <w:p w14:paraId="7D717065" w14:textId="77777777" w:rsidR="006C3CA6" w:rsidRPr="00FE0EF3" w:rsidRDefault="006C3CA6" w:rsidP="006C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E0EF3">
              <w:rPr>
                <w:rFonts w:cstheme="minorHAnsi"/>
                <w:b/>
              </w:rPr>
              <w:t>Expand Community Police Conversations</w:t>
            </w:r>
          </w:p>
        </w:tc>
        <w:tc>
          <w:tcPr>
            <w:tcW w:w="7627" w:type="dxa"/>
            <w:shd w:val="clear" w:color="auto" w:fill="BEFECC"/>
          </w:tcPr>
          <w:p w14:paraId="03F1BB38" w14:textId="77777777" w:rsidR="006C3CA6" w:rsidRPr="00E52CF7" w:rsidRDefault="006C3CA6" w:rsidP="006C3CA6">
            <w:pPr>
              <w:spacing w:after="1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1. </w:t>
            </w:r>
            <w:r w:rsidRPr="008A5E82">
              <w:rPr>
                <w:rFonts w:eastAsia="Times New Roman" w:cstheme="minorHAnsi"/>
                <w:color w:val="000000"/>
              </w:rPr>
              <w:t>CHPD should Engage CPAC, Justice in Action, and community partners in regular conversations between police and various communities.  </w:t>
            </w:r>
          </w:p>
        </w:tc>
      </w:tr>
      <w:tr w:rsidR="00FE0EF3" w:rsidRPr="00E52CF7" w14:paraId="7825631C" w14:textId="77777777" w:rsidTr="00FE0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BEFECC"/>
          </w:tcPr>
          <w:p w14:paraId="2A595E19" w14:textId="77777777" w:rsidR="006C3CA6" w:rsidRPr="00FE0EF3" w:rsidRDefault="006C3CA6" w:rsidP="006C3CA6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Prevention</w:t>
            </w:r>
          </w:p>
        </w:tc>
        <w:tc>
          <w:tcPr>
            <w:tcW w:w="2041" w:type="dxa"/>
            <w:shd w:val="clear" w:color="auto" w:fill="BEFECC"/>
          </w:tcPr>
          <w:p w14:paraId="417BAC0A" w14:textId="77777777" w:rsidR="006C3CA6" w:rsidRPr="00FE0EF3" w:rsidRDefault="006C3CA6" w:rsidP="006C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E0EF3">
              <w:rPr>
                <w:rFonts w:cstheme="minorHAnsi"/>
                <w:b/>
              </w:rPr>
              <w:t>Mental Health</w:t>
            </w:r>
          </w:p>
        </w:tc>
        <w:tc>
          <w:tcPr>
            <w:tcW w:w="7627" w:type="dxa"/>
            <w:shd w:val="clear" w:color="auto" w:fill="BEFECC"/>
          </w:tcPr>
          <w:p w14:paraId="4083D5FF" w14:textId="77777777" w:rsidR="006C3CA6" w:rsidRPr="008A5E82" w:rsidRDefault="006C3CA6" w:rsidP="006C3CA6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1. </w:t>
            </w:r>
            <w:r w:rsidRPr="008A5E82">
              <w:rPr>
                <w:rFonts w:eastAsia="Times New Roman" w:cstheme="minorHAnsi"/>
                <w:color w:val="000000"/>
              </w:rPr>
              <w:t>Town Council should allocate funding for Crisis Intervention Training for all law enforcement officers.</w:t>
            </w:r>
          </w:p>
          <w:p w14:paraId="1CB573BA" w14:textId="77777777" w:rsidR="006C3CA6" w:rsidRPr="00E52CF7" w:rsidRDefault="006C3CA6" w:rsidP="006C3CA6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2. All Police recruits, sworn officers, and other emergency personnel should receive enhanced Crisis Intervention Training. In this effort, CHPD should seek out or develop a police training model that prioritizes problem-solving, crisis intervention, </w:t>
            </w:r>
            <w:proofErr w:type="gramStart"/>
            <w:r w:rsidRPr="00E52CF7">
              <w:rPr>
                <w:rFonts w:eastAsia="Times New Roman" w:cstheme="minorHAnsi"/>
                <w:color w:val="000000"/>
              </w:rPr>
              <w:t>mediation</w:t>
            </w:r>
            <w:proofErr w:type="gramEnd"/>
            <w:r w:rsidRPr="00E52CF7">
              <w:rPr>
                <w:rFonts w:eastAsia="Times New Roman" w:cstheme="minorHAnsi"/>
                <w:color w:val="000000"/>
              </w:rPr>
              <w:t xml:space="preserve"> and basic mental health triage as its core competencies.</w:t>
            </w:r>
          </w:p>
        </w:tc>
      </w:tr>
      <w:tr w:rsidR="006C3CA6" w:rsidRPr="00E52CF7" w14:paraId="01DB1200" w14:textId="77777777" w:rsidTr="00FE0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BEFECC"/>
          </w:tcPr>
          <w:p w14:paraId="4D582062" w14:textId="77777777" w:rsidR="006C3CA6" w:rsidRPr="00FE0EF3" w:rsidRDefault="006C3CA6" w:rsidP="006C3CA6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Prevention</w:t>
            </w:r>
          </w:p>
        </w:tc>
        <w:tc>
          <w:tcPr>
            <w:tcW w:w="2041" w:type="dxa"/>
            <w:shd w:val="clear" w:color="auto" w:fill="BEFECC"/>
          </w:tcPr>
          <w:p w14:paraId="48DF2924" w14:textId="77777777" w:rsidR="006C3CA6" w:rsidRPr="00FE0EF3" w:rsidRDefault="006C3CA6" w:rsidP="006C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E0EF3">
              <w:rPr>
                <w:rFonts w:cstheme="minorHAnsi"/>
                <w:b/>
              </w:rPr>
              <w:t>Expand SOHRAD</w:t>
            </w:r>
          </w:p>
        </w:tc>
        <w:tc>
          <w:tcPr>
            <w:tcW w:w="7627" w:type="dxa"/>
            <w:shd w:val="clear" w:color="auto" w:fill="BEFECC"/>
          </w:tcPr>
          <w:p w14:paraId="343A263E" w14:textId="77777777" w:rsidR="006C3CA6" w:rsidRPr="008A5E82" w:rsidRDefault="006C3CA6" w:rsidP="006C3CA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1. </w:t>
            </w:r>
            <w:r w:rsidRPr="008A5E82">
              <w:rPr>
                <w:rFonts w:eastAsia="Times New Roman" w:cstheme="minorHAnsi"/>
                <w:color w:val="000000"/>
              </w:rPr>
              <w:t>Town Council should consider the use of ARPA funding, or</w:t>
            </w:r>
            <w:r w:rsidRPr="00E52CF7">
              <w:rPr>
                <w:rFonts w:eastAsia="Times New Roman" w:cstheme="minorHAnsi"/>
                <w:color w:val="000000"/>
              </w:rPr>
              <w:t xml:space="preserve"> </w:t>
            </w:r>
            <w:r w:rsidRPr="008A5E82">
              <w:rPr>
                <w:rFonts w:eastAsia="Times New Roman" w:cstheme="minorHAnsi"/>
                <w:color w:val="000000"/>
              </w:rPr>
              <w:t>other available funds, to expand SOHRAD by creating a 4th position.</w:t>
            </w:r>
          </w:p>
          <w:p w14:paraId="35D9DC09" w14:textId="77777777" w:rsidR="006C3CA6" w:rsidRPr="00E52CF7" w:rsidRDefault="006C3CA6" w:rsidP="006C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E0EF3" w:rsidRPr="00E52CF7" w14:paraId="5ABC3747" w14:textId="77777777" w:rsidTr="00FE0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BEFECC"/>
          </w:tcPr>
          <w:p w14:paraId="4C4E3D7A" w14:textId="77777777" w:rsidR="006C3CA6" w:rsidRPr="00FE0EF3" w:rsidRDefault="006C3CA6" w:rsidP="006C3CA6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Prevention</w:t>
            </w:r>
          </w:p>
        </w:tc>
        <w:tc>
          <w:tcPr>
            <w:tcW w:w="2041" w:type="dxa"/>
            <w:shd w:val="clear" w:color="auto" w:fill="BEFECC"/>
          </w:tcPr>
          <w:p w14:paraId="709942FE" w14:textId="77777777" w:rsidR="006C3CA6" w:rsidRPr="00FE0EF3" w:rsidRDefault="006C3CA6" w:rsidP="006C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E0EF3">
              <w:rPr>
                <w:rFonts w:cstheme="minorHAnsi"/>
                <w:b/>
              </w:rPr>
              <w:t>24-hour non-police crisis response team</w:t>
            </w:r>
          </w:p>
        </w:tc>
        <w:tc>
          <w:tcPr>
            <w:tcW w:w="7627" w:type="dxa"/>
            <w:shd w:val="clear" w:color="auto" w:fill="BEFECC"/>
          </w:tcPr>
          <w:p w14:paraId="42ABFAAB" w14:textId="77777777" w:rsidR="006C3CA6" w:rsidRPr="00E52CF7" w:rsidRDefault="006C3CA6" w:rsidP="006C3CA6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cstheme="minorHAnsi"/>
              </w:rPr>
              <w:t xml:space="preserve">1. </w:t>
            </w:r>
            <w:r w:rsidRPr="008A5E82">
              <w:rPr>
                <w:rFonts w:eastAsia="Times New Roman" w:cstheme="minorHAnsi"/>
                <w:color w:val="000000"/>
              </w:rPr>
              <w:t>Town Council should allocate funds to, in conjunction with the County and other Orange County stakeholders, fully fund a 24-hour non-police crisis response unit, with teams consisting of paramedics and mental health clinicians.</w:t>
            </w:r>
          </w:p>
        </w:tc>
      </w:tr>
      <w:tr w:rsidR="006C3CA6" w:rsidRPr="00E52CF7" w14:paraId="302409C2" w14:textId="77777777" w:rsidTr="00FE0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FFBDBD"/>
          </w:tcPr>
          <w:p w14:paraId="01A191BD" w14:textId="77777777" w:rsidR="006C3CA6" w:rsidRPr="00FE0EF3" w:rsidRDefault="006C3CA6" w:rsidP="006C3CA6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Crisis</w:t>
            </w:r>
          </w:p>
        </w:tc>
        <w:tc>
          <w:tcPr>
            <w:tcW w:w="2041" w:type="dxa"/>
            <w:shd w:val="clear" w:color="auto" w:fill="FFBDBD"/>
          </w:tcPr>
          <w:p w14:paraId="2E60A533" w14:textId="77777777" w:rsidR="006C3CA6" w:rsidRPr="00FE0EF3" w:rsidRDefault="006C3CA6" w:rsidP="006C3CA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8A5E82">
              <w:rPr>
                <w:rFonts w:eastAsia="Times New Roman" w:cstheme="minorHAnsi"/>
                <w:b/>
                <w:bCs/>
                <w:color w:val="000000"/>
              </w:rPr>
              <w:t xml:space="preserve">Expand </w:t>
            </w:r>
            <w:r w:rsidRPr="00FE0EF3">
              <w:rPr>
                <w:rFonts w:eastAsia="Times New Roman" w:cstheme="minorHAnsi"/>
                <w:b/>
                <w:bCs/>
                <w:color w:val="000000"/>
              </w:rPr>
              <w:t>CHPD Crisis Unit</w:t>
            </w:r>
            <w:r w:rsidRPr="008A5E8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7627" w:type="dxa"/>
            <w:shd w:val="clear" w:color="auto" w:fill="FFBDBD"/>
          </w:tcPr>
          <w:p w14:paraId="4CAE6F71" w14:textId="77777777" w:rsidR="006C3CA6" w:rsidRPr="008A5E82" w:rsidRDefault="006C3CA6" w:rsidP="006C3CA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1. </w:t>
            </w:r>
            <w:r w:rsidRPr="008A5E82">
              <w:rPr>
                <w:rFonts w:eastAsia="Times New Roman" w:cstheme="minorHAnsi"/>
                <w:color w:val="000000"/>
              </w:rPr>
              <w:t>Town Council should allocate funding to expand the Crisis Unit as necessary to be able to operate 24/7</w:t>
            </w:r>
          </w:p>
          <w:p w14:paraId="5AF62631" w14:textId="77777777" w:rsidR="006C3CA6" w:rsidRPr="00E52CF7" w:rsidRDefault="006C3CA6" w:rsidP="006C3CA6">
            <w:pPr>
              <w:spacing w:after="1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2. </w:t>
            </w:r>
            <w:r w:rsidRPr="008A5E82">
              <w:rPr>
                <w:rFonts w:eastAsia="Times New Roman" w:cstheme="minorHAnsi"/>
                <w:color w:val="000000"/>
              </w:rPr>
              <w:t>CHPD should modify its operations to make the Crisis Unit a corresponding unit, going out on calls with uniformed officers immediately rather than waiting to be called by responding officers.</w:t>
            </w:r>
          </w:p>
        </w:tc>
      </w:tr>
      <w:tr w:rsidR="00FE0EF3" w:rsidRPr="00E52CF7" w14:paraId="0EE49268" w14:textId="77777777" w:rsidTr="00FE0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FFBDBD"/>
          </w:tcPr>
          <w:p w14:paraId="719716CA" w14:textId="77777777" w:rsidR="006C3CA6" w:rsidRPr="00FE0EF3" w:rsidRDefault="006C3CA6" w:rsidP="006C3CA6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Crisis</w:t>
            </w:r>
          </w:p>
        </w:tc>
        <w:tc>
          <w:tcPr>
            <w:tcW w:w="2041" w:type="dxa"/>
            <w:shd w:val="clear" w:color="auto" w:fill="FFBDBD"/>
          </w:tcPr>
          <w:p w14:paraId="4C522FE1" w14:textId="77777777" w:rsidR="006C3CA6" w:rsidRPr="00FE0EF3" w:rsidRDefault="006C3CA6" w:rsidP="006C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E0EF3">
              <w:rPr>
                <w:rFonts w:cstheme="minorHAnsi"/>
                <w:b/>
              </w:rPr>
              <w:t>Restructure 9-1-1</w:t>
            </w:r>
          </w:p>
        </w:tc>
        <w:tc>
          <w:tcPr>
            <w:tcW w:w="7627" w:type="dxa"/>
            <w:shd w:val="clear" w:color="auto" w:fill="FFBDBD"/>
          </w:tcPr>
          <w:p w14:paraId="0803A52E" w14:textId="77777777" w:rsidR="006C3CA6" w:rsidRPr="00E52CF7" w:rsidRDefault="006C3CA6" w:rsidP="006C3CA6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1. </w:t>
            </w:r>
            <w:r w:rsidRPr="008A5E82">
              <w:rPr>
                <w:rFonts w:eastAsia="Times New Roman" w:cstheme="minorHAnsi"/>
                <w:color w:val="000000"/>
              </w:rPr>
              <w:t>Emergency Call Center/9-1-1 Operators should be trained to identify community needs that may be handled by non-law enforcement personnel and to redirect callers to the appropriate service provider.</w:t>
            </w:r>
          </w:p>
        </w:tc>
      </w:tr>
      <w:tr w:rsidR="006C3CA6" w:rsidRPr="00E52CF7" w14:paraId="55D7F4D2" w14:textId="77777777" w:rsidTr="00FE0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FFBDBD"/>
          </w:tcPr>
          <w:p w14:paraId="71D15833" w14:textId="77777777" w:rsidR="006C3CA6" w:rsidRPr="00FE0EF3" w:rsidRDefault="006C3CA6" w:rsidP="006C3CA6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Crisis</w:t>
            </w:r>
          </w:p>
        </w:tc>
        <w:tc>
          <w:tcPr>
            <w:tcW w:w="2041" w:type="dxa"/>
            <w:shd w:val="clear" w:color="auto" w:fill="FFBDBD"/>
          </w:tcPr>
          <w:p w14:paraId="0731941E" w14:textId="77777777" w:rsidR="006C3CA6" w:rsidRPr="00FE0EF3" w:rsidRDefault="006C3CA6" w:rsidP="006C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E0EF3">
              <w:rPr>
                <w:rFonts w:cstheme="minorHAnsi"/>
                <w:b/>
              </w:rPr>
              <w:t>Diversion and Deflection</w:t>
            </w:r>
          </w:p>
        </w:tc>
        <w:tc>
          <w:tcPr>
            <w:tcW w:w="7627" w:type="dxa"/>
            <w:shd w:val="clear" w:color="auto" w:fill="FFBDBD"/>
          </w:tcPr>
          <w:p w14:paraId="140BF27B" w14:textId="77777777" w:rsidR="006C3CA6" w:rsidRPr="008A5E82" w:rsidRDefault="006C3CA6" w:rsidP="006C3CA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1. </w:t>
            </w:r>
            <w:r w:rsidRPr="008A5E82">
              <w:rPr>
                <w:rFonts w:eastAsia="Times New Roman" w:cstheme="minorHAnsi"/>
                <w:color w:val="000000"/>
              </w:rPr>
              <w:t>CHPD should have a concrete diversion policy to deflect drug charges from the criminal system.</w:t>
            </w:r>
          </w:p>
          <w:p w14:paraId="29621946" w14:textId="77777777" w:rsidR="006C3CA6" w:rsidRPr="008A5E82" w:rsidRDefault="006C3CA6" w:rsidP="006C3CA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2. </w:t>
            </w:r>
            <w:r w:rsidRPr="008A5E82">
              <w:rPr>
                <w:rFonts w:eastAsia="Times New Roman" w:cstheme="minorHAnsi"/>
                <w:color w:val="000000"/>
              </w:rPr>
              <w:t>CHPD should have a diversion policy to deflect non-safety traffic violations, such as headlamp violations, other equipment issues, and license and registration violations.</w:t>
            </w:r>
          </w:p>
          <w:p w14:paraId="33705BEF" w14:textId="77777777" w:rsidR="006C3CA6" w:rsidRPr="008A5E82" w:rsidRDefault="006C3CA6" w:rsidP="006C3CA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3. </w:t>
            </w:r>
            <w:r w:rsidRPr="008A5E82">
              <w:rPr>
                <w:rFonts w:eastAsia="Times New Roman" w:cstheme="minorHAnsi"/>
                <w:color w:val="000000"/>
              </w:rPr>
              <w:t>CHPD should expand existing diversion policies to include non-</w:t>
            </w:r>
            <w:proofErr w:type="gramStart"/>
            <w:r w:rsidRPr="008A5E82">
              <w:rPr>
                <w:rFonts w:eastAsia="Times New Roman" w:cstheme="minorHAnsi"/>
                <w:color w:val="000000"/>
              </w:rPr>
              <w:t>first time</w:t>
            </w:r>
            <w:proofErr w:type="gramEnd"/>
            <w:r w:rsidRPr="008A5E82">
              <w:rPr>
                <w:rFonts w:eastAsia="Times New Roman" w:cstheme="minorHAnsi"/>
                <w:color w:val="000000"/>
              </w:rPr>
              <w:t xml:space="preserve"> offenders in eligibility standards.</w:t>
            </w:r>
          </w:p>
          <w:p w14:paraId="7883C0EE" w14:textId="77777777" w:rsidR="006C3CA6" w:rsidRPr="008A5E82" w:rsidRDefault="006C3CA6" w:rsidP="006C3CA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4. </w:t>
            </w:r>
            <w:r w:rsidRPr="008A5E82">
              <w:rPr>
                <w:rFonts w:eastAsia="Times New Roman" w:cstheme="minorHAnsi"/>
                <w:color w:val="000000"/>
              </w:rPr>
              <w:t>CHPD should be required to provide justification for why any eligible individual is not diverted.</w:t>
            </w:r>
          </w:p>
          <w:p w14:paraId="718D53E2" w14:textId="77777777" w:rsidR="006C3CA6" w:rsidRPr="00E52CF7" w:rsidRDefault="006C3CA6" w:rsidP="006C3CA6">
            <w:pPr>
              <w:spacing w:after="1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5. </w:t>
            </w:r>
            <w:r w:rsidRPr="008A5E82">
              <w:rPr>
                <w:rFonts w:eastAsia="Times New Roman" w:cstheme="minorHAnsi"/>
                <w:color w:val="000000"/>
              </w:rPr>
              <w:t>CHPD should be required to include diversion data in its data reporting, including numbers, demographic data on who is and is not being diverted.</w:t>
            </w:r>
          </w:p>
        </w:tc>
      </w:tr>
      <w:tr w:rsidR="00FE0EF3" w:rsidRPr="00E52CF7" w14:paraId="32045E0A" w14:textId="77777777" w:rsidTr="00FE0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FFBDBD"/>
          </w:tcPr>
          <w:p w14:paraId="58D7EF89" w14:textId="77777777" w:rsidR="006C3CA6" w:rsidRPr="00FE0EF3" w:rsidRDefault="006C3CA6" w:rsidP="006C3CA6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Crisis</w:t>
            </w:r>
          </w:p>
        </w:tc>
        <w:tc>
          <w:tcPr>
            <w:tcW w:w="2041" w:type="dxa"/>
            <w:shd w:val="clear" w:color="auto" w:fill="FFBDBD"/>
          </w:tcPr>
          <w:p w14:paraId="6F0D2D0A" w14:textId="77777777" w:rsidR="006C3CA6" w:rsidRPr="00FE0EF3" w:rsidRDefault="006C3CA6" w:rsidP="006C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E0EF3">
              <w:rPr>
                <w:rFonts w:cstheme="minorHAnsi"/>
                <w:b/>
              </w:rPr>
              <w:t>Reduce Armed Police Response</w:t>
            </w:r>
          </w:p>
        </w:tc>
        <w:tc>
          <w:tcPr>
            <w:tcW w:w="7627" w:type="dxa"/>
            <w:shd w:val="clear" w:color="auto" w:fill="FFBDBD"/>
          </w:tcPr>
          <w:p w14:paraId="6785C367" w14:textId="77777777" w:rsidR="006C3CA6" w:rsidRPr="008A5E82" w:rsidRDefault="006C3CA6" w:rsidP="006C3CA6">
            <w:pPr>
              <w:spacing w:after="1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1. </w:t>
            </w:r>
            <w:r w:rsidRPr="008A5E82">
              <w:rPr>
                <w:rFonts w:eastAsia="Times New Roman" w:cstheme="minorHAnsi"/>
                <w:color w:val="000000"/>
              </w:rPr>
              <w:t xml:space="preserve">Town Council and CHPD should conduct a risk assessment of police activities to determine the need for and effectiveness of having all officers </w:t>
            </w:r>
            <w:proofErr w:type="gramStart"/>
            <w:r w:rsidRPr="008A5E82">
              <w:rPr>
                <w:rFonts w:eastAsia="Times New Roman" w:cstheme="minorHAnsi"/>
                <w:color w:val="000000"/>
              </w:rPr>
              <w:t>carry firearms at all times</w:t>
            </w:r>
            <w:proofErr w:type="gramEnd"/>
            <w:r w:rsidRPr="008A5E82">
              <w:rPr>
                <w:rFonts w:eastAsia="Times New Roman" w:cstheme="minorHAnsi"/>
                <w:color w:val="000000"/>
              </w:rPr>
              <w:t>.</w:t>
            </w:r>
          </w:p>
          <w:p w14:paraId="11A6407B" w14:textId="77777777" w:rsidR="006C3CA6" w:rsidRPr="00E52CF7" w:rsidRDefault="006C3CA6" w:rsidP="006C3CA6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2. </w:t>
            </w:r>
            <w:r w:rsidRPr="008A5E82">
              <w:rPr>
                <w:rFonts w:eastAsia="Times New Roman" w:cstheme="minorHAnsi"/>
                <w:color w:val="000000"/>
              </w:rPr>
              <w:t>Town Council and CHPD should develop a policy for when officers can and should respond in an unarmed manner within 12 months of the Reimagining Community Safety Task Force report being submitted.</w:t>
            </w:r>
          </w:p>
        </w:tc>
      </w:tr>
      <w:tr w:rsidR="006C3CA6" w:rsidRPr="00E52CF7" w14:paraId="52F364E3" w14:textId="77777777" w:rsidTr="00FE0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BDE9FF"/>
          </w:tcPr>
          <w:p w14:paraId="6C9877AD" w14:textId="77777777" w:rsidR="006C3CA6" w:rsidRPr="00FE0EF3" w:rsidRDefault="006C3CA6" w:rsidP="006C3CA6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Post-Crisis</w:t>
            </w:r>
          </w:p>
        </w:tc>
        <w:tc>
          <w:tcPr>
            <w:tcW w:w="2041" w:type="dxa"/>
            <w:shd w:val="clear" w:color="auto" w:fill="BDE9FF"/>
          </w:tcPr>
          <w:p w14:paraId="30342414" w14:textId="77777777" w:rsidR="006C3CA6" w:rsidRPr="00FE0EF3" w:rsidRDefault="006C3CA6" w:rsidP="006C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E0EF3">
              <w:rPr>
                <w:rFonts w:cstheme="minorHAnsi"/>
                <w:b/>
              </w:rPr>
              <w:t>Support persons formerly involved in the criminal justice system.</w:t>
            </w:r>
          </w:p>
        </w:tc>
        <w:tc>
          <w:tcPr>
            <w:tcW w:w="7627" w:type="dxa"/>
            <w:shd w:val="clear" w:color="auto" w:fill="BDE9FF"/>
          </w:tcPr>
          <w:p w14:paraId="5B58F366" w14:textId="77777777" w:rsidR="006C3CA6" w:rsidRPr="008A5E82" w:rsidRDefault="006C3CA6" w:rsidP="006C3CA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1. </w:t>
            </w:r>
            <w:r w:rsidRPr="008A5E82">
              <w:rPr>
                <w:rFonts w:eastAsia="Times New Roman" w:cstheme="minorHAnsi"/>
                <w:color w:val="000000"/>
              </w:rPr>
              <w:t>Town Council should use funding to incentivize second chance employment and ban the box employment for private businesses, to create more job opportunities for individuals with criminal records.</w:t>
            </w:r>
          </w:p>
          <w:p w14:paraId="7E7E6B9D" w14:textId="77777777" w:rsidR="006C3CA6" w:rsidRPr="00E52CF7" w:rsidRDefault="006C3CA6" w:rsidP="006C3CA6">
            <w:pPr>
              <w:spacing w:after="1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2. </w:t>
            </w:r>
            <w:r w:rsidRPr="008A5E82">
              <w:rPr>
                <w:rFonts w:eastAsia="Times New Roman" w:cstheme="minorHAnsi"/>
                <w:color w:val="000000"/>
              </w:rPr>
              <w:t xml:space="preserve">Town Council should </w:t>
            </w:r>
            <w:proofErr w:type="gramStart"/>
            <w:r w:rsidRPr="008A5E82">
              <w:rPr>
                <w:rFonts w:eastAsia="Times New Roman" w:cstheme="minorHAnsi"/>
                <w:color w:val="000000"/>
              </w:rPr>
              <w:t>look into</w:t>
            </w:r>
            <w:proofErr w:type="gramEnd"/>
            <w:r w:rsidRPr="008A5E82">
              <w:rPr>
                <w:rFonts w:eastAsia="Times New Roman" w:cstheme="minorHAnsi"/>
                <w:color w:val="000000"/>
              </w:rPr>
              <w:t xml:space="preserve"> creating a master leasing program, where the town is the leaseholder for residencies, to increase access to housing for individuals with criminal records.</w:t>
            </w:r>
          </w:p>
        </w:tc>
      </w:tr>
      <w:tr w:rsidR="006C3CA6" w:rsidRPr="00E52CF7" w14:paraId="714A7D0F" w14:textId="77777777" w:rsidTr="00FE0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shd w:val="clear" w:color="auto" w:fill="BDE9FF"/>
          </w:tcPr>
          <w:p w14:paraId="5E72463C" w14:textId="77777777" w:rsidR="006C3CA6" w:rsidRPr="00FE0EF3" w:rsidRDefault="006C3CA6" w:rsidP="006C3CA6">
            <w:pPr>
              <w:rPr>
                <w:rFonts w:cstheme="minorHAnsi"/>
                <w:b w:val="0"/>
              </w:rPr>
            </w:pPr>
            <w:r w:rsidRPr="00FE0EF3">
              <w:rPr>
                <w:rFonts w:cstheme="minorHAnsi"/>
                <w:b w:val="0"/>
              </w:rPr>
              <w:t>Post-Crisis</w:t>
            </w:r>
          </w:p>
        </w:tc>
        <w:tc>
          <w:tcPr>
            <w:tcW w:w="2041" w:type="dxa"/>
            <w:shd w:val="clear" w:color="auto" w:fill="BDE9FF"/>
          </w:tcPr>
          <w:p w14:paraId="60FD499B" w14:textId="77777777" w:rsidR="006C3CA6" w:rsidRPr="00E52CF7" w:rsidRDefault="006C3CA6" w:rsidP="006C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0EF3">
              <w:rPr>
                <w:rFonts w:cstheme="minorHAnsi"/>
                <w:b/>
              </w:rPr>
              <w:t>Expand police diversion and deflection practices</w:t>
            </w:r>
            <w:r w:rsidRPr="00E52CF7">
              <w:rPr>
                <w:rFonts w:cstheme="minorHAnsi"/>
              </w:rPr>
              <w:t>.</w:t>
            </w:r>
          </w:p>
        </w:tc>
        <w:tc>
          <w:tcPr>
            <w:tcW w:w="7627" w:type="dxa"/>
            <w:shd w:val="clear" w:color="auto" w:fill="BDE9FF"/>
          </w:tcPr>
          <w:p w14:paraId="6FFDA908" w14:textId="77777777" w:rsidR="006C3CA6" w:rsidRPr="00E52CF7" w:rsidRDefault="006C3CA6" w:rsidP="006C3CA6">
            <w:pPr>
              <w:spacing w:after="1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E52CF7">
              <w:rPr>
                <w:rFonts w:eastAsia="Times New Roman" w:cstheme="minorHAnsi"/>
                <w:color w:val="000000"/>
              </w:rPr>
              <w:t xml:space="preserve">1. </w:t>
            </w:r>
            <w:r w:rsidRPr="008A5E82">
              <w:rPr>
                <w:rFonts w:eastAsia="Times New Roman" w:cstheme="minorHAnsi"/>
                <w:color w:val="000000"/>
              </w:rPr>
              <w:t>Town Council should commit funding toward a Mental Health Crisis Facility, in conjunction with the County and other stakeholders, to provide a resource for people diverted away from the criminal system or in need of additional crisis support. </w:t>
            </w:r>
          </w:p>
        </w:tc>
      </w:tr>
    </w:tbl>
    <w:p w14:paraId="51AC8AAE" w14:textId="77777777" w:rsidR="00290F0D" w:rsidRPr="00E52CF7" w:rsidRDefault="00290F0D">
      <w:pPr>
        <w:rPr>
          <w:rFonts w:cstheme="minorHAnsi"/>
        </w:rPr>
      </w:pPr>
    </w:p>
    <w:sectPr w:rsidR="00290F0D" w:rsidRPr="00E52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5BD3"/>
    <w:multiLevelType w:val="multilevel"/>
    <w:tmpl w:val="CE0AD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320E9"/>
    <w:multiLevelType w:val="multilevel"/>
    <w:tmpl w:val="860A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E3694"/>
    <w:multiLevelType w:val="multilevel"/>
    <w:tmpl w:val="FA80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4574C"/>
    <w:multiLevelType w:val="multilevel"/>
    <w:tmpl w:val="A4BC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70C0A"/>
    <w:multiLevelType w:val="multilevel"/>
    <w:tmpl w:val="F676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65EC2"/>
    <w:multiLevelType w:val="hybridMultilevel"/>
    <w:tmpl w:val="AE744E04"/>
    <w:lvl w:ilvl="0" w:tplc="EC06660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625CA"/>
    <w:multiLevelType w:val="multilevel"/>
    <w:tmpl w:val="01C2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A4946"/>
    <w:multiLevelType w:val="multilevel"/>
    <w:tmpl w:val="752E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46885"/>
    <w:multiLevelType w:val="hybridMultilevel"/>
    <w:tmpl w:val="C42E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E4A65"/>
    <w:multiLevelType w:val="multilevel"/>
    <w:tmpl w:val="9F18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9019D"/>
    <w:multiLevelType w:val="multilevel"/>
    <w:tmpl w:val="2BEA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BD4A30"/>
    <w:multiLevelType w:val="multilevel"/>
    <w:tmpl w:val="BD7C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545D57"/>
    <w:multiLevelType w:val="multilevel"/>
    <w:tmpl w:val="3D6E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27338C"/>
    <w:multiLevelType w:val="hybridMultilevel"/>
    <w:tmpl w:val="2B04B7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E4BEA"/>
    <w:multiLevelType w:val="multilevel"/>
    <w:tmpl w:val="26DC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94391F"/>
    <w:multiLevelType w:val="multilevel"/>
    <w:tmpl w:val="0E48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0"/>
    <w:lvlOverride w:ilvl="0">
      <w:lvl w:ilvl="0">
        <w:numFmt w:val="upperLetter"/>
        <w:lvlText w:val="%1."/>
        <w:lvlJc w:val="left"/>
      </w:lvl>
    </w:lvlOverride>
  </w:num>
  <w:num w:numId="4">
    <w:abstractNumId w:val="1"/>
    <w:lvlOverride w:ilvl="0">
      <w:lvl w:ilvl="0">
        <w:numFmt w:val="upperLetter"/>
        <w:lvlText w:val="%1."/>
        <w:lvlJc w:val="left"/>
      </w:lvl>
    </w:lvlOverride>
  </w:num>
  <w:num w:numId="5">
    <w:abstractNumId w:val="0"/>
    <w:lvlOverride w:ilvl="0">
      <w:lvl w:ilvl="0">
        <w:numFmt w:val="upperLetter"/>
        <w:lvlText w:val="%1."/>
        <w:lvlJc w:val="left"/>
      </w:lvl>
    </w:lvlOverride>
  </w:num>
  <w:num w:numId="6">
    <w:abstractNumId w:val="7"/>
    <w:lvlOverride w:ilvl="0">
      <w:lvl w:ilvl="0">
        <w:numFmt w:val="upperLetter"/>
        <w:lvlText w:val="%1."/>
        <w:lvlJc w:val="left"/>
      </w:lvl>
    </w:lvlOverride>
  </w:num>
  <w:num w:numId="7">
    <w:abstractNumId w:val="13"/>
  </w:num>
  <w:num w:numId="8">
    <w:abstractNumId w:val="15"/>
    <w:lvlOverride w:ilvl="0">
      <w:lvl w:ilvl="0">
        <w:numFmt w:val="lowerLetter"/>
        <w:lvlText w:val="%1."/>
        <w:lvlJc w:val="left"/>
      </w:lvl>
    </w:lvlOverride>
  </w:num>
  <w:num w:numId="9">
    <w:abstractNumId w:val="6"/>
    <w:lvlOverride w:ilvl="0">
      <w:lvl w:ilvl="0">
        <w:numFmt w:val="upperLetter"/>
        <w:lvlText w:val="%1."/>
        <w:lvlJc w:val="left"/>
      </w:lvl>
    </w:lvlOverride>
  </w:num>
  <w:num w:numId="10">
    <w:abstractNumId w:val="2"/>
  </w:num>
  <w:num w:numId="11">
    <w:abstractNumId w:val="3"/>
    <w:lvlOverride w:ilvl="0">
      <w:lvl w:ilvl="0">
        <w:numFmt w:val="upperLetter"/>
        <w:lvlText w:val="%1."/>
        <w:lvlJc w:val="left"/>
      </w:lvl>
    </w:lvlOverride>
  </w:num>
  <w:num w:numId="12">
    <w:abstractNumId w:val="4"/>
    <w:lvlOverride w:ilvl="0">
      <w:lvl w:ilvl="0">
        <w:numFmt w:val="upperLetter"/>
        <w:lvlText w:val="%1."/>
        <w:lvlJc w:val="left"/>
      </w:lvl>
    </w:lvlOverride>
  </w:num>
  <w:num w:numId="13">
    <w:abstractNumId w:val="9"/>
    <w:lvlOverride w:ilvl="0">
      <w:lvl w:ilvl="0">
        <w:numFmt w:val="upperLetter"/>
        <w:lvlText w:val="%1."/>
        <w:lvlJc w:val="left"/>
      </w:lvl>
    </w:lvlOverride>
  </w:num>
  <w:num w:numId="14">
    <w:abstractNumId w:val="11"/>
    <w:lvlOverride w:ilvl="0">
      <w:lvl w:ilvl="0">
        <w:numFmt w:val="upperLetter"/>
        <w:lvlText w:val="%1."/>
        <w:lvlJc w:val="left"/>
      </w:lvl>
    </w:lvlOverride>
  </w:num>
  <w:num w:numId="15">
    <w:abstractNumId w:val="14"/>
    <w:lvlOverride w:ilvl="0">
      <w:lvl w:ilvl="0">
        <w:numFmt w:val="upperLetter"/>
        <w:lvlText w:val="%1."/>
        <w:lvlJc w:val="left"/>
      </w:lvl>
    </w:lvlOverride>
  </w:num>
  <w:num w:numId="16">
    <w:abstractNumId w:val="12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5D"/>
    <w:rsid w:val="00122170"/>
    <w:rsid w:val="00290F0D"/>
    <w:rsid w:val="002F2DC8"/>
    <w:rsid w:val="00384A5D"/>
    <w:rsid w:val="006C3CA6"/>
    <w:rsid w:val="00E52CF7"/>
    <w:rsid w:val="00E76559"/>
    <w:rsid w:val="00FB0B96"/>
    <w:rsid w:val="00FE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AE9A"/>
  <w15:chartTrackingRefBased/>
  <w15:docId w15:val="{5A31D6E1-04CE-4230-AB21-25045E81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5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A5D"/>
    <w:pPr>
      <w:ind w:left="720"/>
      <w:contextualSpacing/>
    </w:pPr>
  </w:style>
  <w:style w:type="table" w:styleId="PlainTable3">
    <w:name w:val="Plain Table 3"/>
    <w:basedOn w:val="TableNormal"/>
    <w:uiPriority w:val="43"/>
    <w:rsid w:val="00FE0E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E0E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FE0E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Ferriola-Bruckenstein</dc:creator>
  <cp:keywords/>
  <dc:description/>
  <cp:lastModifiedBy>Emma Ferriola-Bruckenstein</cp:lastModifiedBy>
  <cp:revision>2</cp:revision>
  <dcterms:created xsi:type="dcterms:W3CDTF">2021-06-11T16:08:00Z</dcterms:created>
  <dcterms:modified xsi:type="dcterms:W3CDTF">2021-06-11T16:36:00Z</dcterms:modified>
</cp:coreProperties>
</file>