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7CB" w:rsidRPr="00A15984" w:rsidRDefault="00451AC3">
      <w:pPr>
        <w:pStyle w:val="Body"/>
      </w:pPr>
      <w:bookmarkStart w:id="0" w:name="_GoBack"/>
      <w:bookmarkEnd w:id="0"/>
      <w:r w:rsidRPr="00A15984">
        <w:t xml:space="preserve">Memo:  </w:t>
      </w:r>
      <w:r w:rsidRPr="00A15984">
        <w:tab/>
        <w:t>To Mayor and Town Council</w:t>
      </w:r>
    </w:p>
    <w:p w:rsidR="003167CB" w:rsidRPr="00A15984" w:rsidRDefault="003167CB">
      <w:pPr>
        <w:pStyle w:val="Body"/>
      </w:pPr>
    </w:p>
    <w:p w:rsidR="003167CB" w:rsidRPr="00A15984" w:rsidRDefault="00451AC3">
      <w:pPr>
        <w:pStyle w:val="Body"/>
      </w:pPr>
      <w:r w:rsidRPr="00A15984">
        <w:t xml:space="preserve">Through:  </w:t>
      </w:r>
      <w:r w:rsidRPr="00A15984">
        <w:tab/>
        <w:t>Megan Wooley</w:t>
      </w:r>
    </w:p>
    <w:p w:rsidR="003167CB" w:rsidRPr="00A15984" w:rsidRDefault="003167CB">
      <w:pPr>
        <w:pStyle w:val="Body"/>
      </w:pPr>
    </w:p>
    <w:p w:rsidR="003167CB" w:rsidRPr="00A15984" w:rsidRDefault="00DC30B1">
      <w:pPr>
        <w:pStyle w:val="Body"/>
      </w:pPr>
      <w:r w:rsidRPr="00A15984">
        <w:t xml:space="preserve">From:  </w:t>
      </w:r>
      <w:r w:rsidRPr="00A15984">
        <w:tab/>
      </w:r>
      <w:r w:rsidR="00A15984">
        <w:tab/>
      </w:r>
      <w:r w:rsidRPr="00A15984">
        <w:t>Julie McClintock, Chair</w:t>
      </w:r>
      <w:r w:rsidR="00AE4CAF" w:rsidRPr="00A15984">
        <w:t>,</w:t>
      </w:r>
      <w:r w:rsidRPr="00A15984">
        <w:t xml:space="preserve"> Stormwater Advisory Board</w:t>
      </w:r>
    </w:p>
    <w:p w:rsidR="003167CB" w:rsidRPr="00A15984" w:rsidRDefault="003167CB">
      <w:pPr>
        <w:pStyle w:val="Body"/>
      </w:pPr>
    </w:p>
    <w:p w:rsidR="003167CB" w:rsidRPr="00A15984" w:rsidRDefault="00DC30B1">
      <w:pPr>
        <w:pStyle w:val="Body"/>
      </w:pPr>
      <w:r w:rsidRPr="00A15984">
        <w:t xml:space="preserve">Subject:  </w:t>
      </w:r>
      <w:r w:rsidRPr="00A15984">
        <w:tab/>
      </w:r>
      <w:r w:rsidR="00AE4CAF" w:rsidRPr="00A15984">
        <w:t xml:space="preserve">Quick summary, </w:t>
      </w:r>
      <w:r w:rsidRPr="00A15984">
        <w:t>Obey Creek</w:t>
      </w:r>
      <w:r w:rsidR="00104236" w:rsidRPr="00A15984">
        <w:t xml:space="preserve"> discussions</w:t>
      </w:r>
    </w:p>
    <w:p w:rsidR="003167CB" w:rsidRPr="00A15984" w:rsidRDefault="003167CB">
      <w:pPr>
        <w:pStyle w:val="Body"/>
      </w:pPr>
    </w:p>
    <w:p w:rsidR="003167CB" w:rsidRPr="00A15984" w:rsidRDefault="00451AC3">
      <w:pPr>
        <w:pStyle w:val="Body"/>
      </w:pPr>
      <w:r w:rsidRPr="00A15984">
        <w:t xml:space="preserve">Date:  </w:t>
      </w:r>
      <w:r w:rsidRPr="00A15984">
        <w:tab/>
      </w:r>
      <w:r w:rsidRPr="00A15984">
        <w:tab/>
        <w:t>April 30</w:t>
      </w:r>
      <w:r w:rsidR="00DC30B1" w:rsidRPr="00A15984">
        <w:t>, 2015</w:t>
      </w:r>
    </w:p>
    <w:p w:rsidR="003167CB" w:rsidRPr="00A15984" w:rsidRDefault="003167CB">
      <w:pPr>
        <w:pStyle w:val="Body"/>
      </w:pPr>
    </w:p>
    <w:p w:rsidR="003167CB" w:rsidRPr="00A15984" w:rsidRDefault="003167CB">
      <w:pPr>
        <w:pStyle w:val="Body"/>
      </w:pPr>
    </w:p>
    <w:p w:rsidR="003167CB" w:rsidRPr="00A15984" w:rsidRDefault="00DC30B1">
      <w:pPr>
        <w:pStyle w:val="Body"/>
      </w:pPr>
      <w:r w:rsidRPr="00A15984">
        <w:t xml:space="preserve">The </w:t>
      </w:r>
      <w:r w:rsidR="007A0D82" w:rsidRPr="00A15984">
        <w:t xml:space="preserve">Chapel Hill </w:t>
      </w:r>
      <w:r w:rsidRPr="00A15984">
        <w:t xml:space="preserve">Stormwater Advisory Board </w:t>
      </w:r>
      <w:r w:rsidR="00773EA9">
        <w:t xml:space="preserve">has </w:t>
      </w:r>
      <w:r w:rsidR="00451AC3" w:rsidRPr="00A15984">
        <w:t xml:space="preserve">discussed Obey Creek at three meetings, including one special meeting. </w:t>
      </w:r>
      <w:r w:rsidR="00D267FD" w:rsidRPr="00A15984">
        <w:t xml:space="preserve">We have not </w:t>
      </w:r>
      <w:r w:rsidR="00451AC3" w:rsidRPr="00A15984">
        <w:t>review</w:t>
      </w:r>
      <w:r w:rsidR="00D267FD" w:rsidRPr="00A15984">
        <w:t xml:space="preserve">ed </w:t>
      </w:r>
      <w:r w:rsidR="00451AC3" w:rsidRPr="00A15984">
        <w:t>the buffer section of the agreement</w:t>
      </w:r>
      <w:r w:rsidR="00A15984" w:rsidRPr="00A15984">
        <w:t>, retaining wall issues</w:t>
      </w:r>
      <w:r w:rsidR="00451AC3" w:rsidRPr="00A15984">
        <w:t xml:space="preserve"> or the portions of the design guidelines that deal with stormwater.  The</w:t>
      </w:r>
      <w:r w:rsidR="00124FBD" w:rsidRPr="00A15984">
        <w:t>se</w:t>
      </w:r>
      <w:r w:rsidR="00451AC3" w:rsidRPr="00A15984">
        <w:t xml:space="preserve"> motions passed unanimously at our April 10</w:t>
      </w:r>
      <w:r w:rsidR="00451AC3" w:rsidRPr="00A15984">
        <w:rPr>
          <w:vertAlign w:val="superscript"/>
        </w:rPr>
        <w:t>th</w:t>
      </w:r>
      <w:r w:rsidR="00451AC3" w:rsidRPr="00A15984">
        <w:t xml:space="preserve"> </w:t>
      </w:r>
      <w:r w:rsidR="00D267FD" w:rsidRPr="00A15984">
        <w:t>meeting</w:t>
      </w:r>
      <w:r w:rsidR="00124FBD" w:rsidRPr="00A15984">
        <w:t>:</w:t>
      </w:r>
    </w:p>
    <w:p w:rsidR="00451AC3" w:rsidRPr="00A15984" w:rsidRDefault="00451AC3">
      <w:pPr>
        <w:pStyle w:val="Body"/>
      </w:pPr>
    </w:p>
    <w:p w:rsidR="003167CB" w:rsidRPr="00A15984" w:rsidRDefault="009C76C9" w:rsidP="00124FBD">
      <w:pPr>
        <w:pStyle w:val="Body"/>
        <w:numPr>
          <w:ilvl w:val="0"/>
          <w:numId w:val="14"/>
        </w:numPr>
        <w:rPr>
          <w:rFonts w:eastAsia="Helvetica" w:hAnsi="Helvetica" w:cs="Helvetica"/>
          <w:position w:val="2"/>
        </w:rPr>
      </w:pPr>
      <w:r w:rsidRPr="00A15984">
        <w:t xml:space="preserve">The </w:t>
      </w:r>
      <w:r w:rsidR="00DC30B1" w:rsidRPr="00A15984">
        <w:t xml:space="preserve">Stormwater </w:t>
      </w:r>
      <w:r w:rsidRPr="00A15984">
        <w:t xml:space="preserve">Advisory </w:t>
      </w:r>
      <w:r w:rsidR="00DC30B1" w:rsidRPr="00A15984">
        <w:t xml:space="preserve">Board voted to </w:t>
      </w:r>
      <w:r w:rsidR="00773EA9">
        <w:t xml:space="preserve">endorse </w:t>
      </w:r>
      <w:r w:rsidR="00DC30B1" w:rsidRPr="00A15984">
        <w:t xml:space="preserve">language submitted by Kimberly Brewer </w:t>
      </w:r>
      <w:r w:rsidR="00F11598">
        <w:t>and</w:t>
      </w:r>
      <w:r w:rsidR="00773EA9">
        <w:t>,</w:t>
      </w:r>
      <w:r w:rsidR="00F11598">
        <w:t xml:space="preserve"> in addition</w:t>
      </w:r>
      <w:r w:rsidR="00773EA9">
        <w:t>.</w:t>
      </w:r>
      <w:r w:rsidR="00F11598">
        <w:t xml:space="preserve"> </w:t>
      </w:r>
      <w:proofErr w:type="gramStart"/>
      <w:r w:rsidR="00F11598">
        <w:t>recommended</w:t>
      </w:r>
      <w:proofErr w:type="gramEnd"/>
      <w:r w:rsidR="00F11598">
        <w:t xml:space="preserve"> </w:t>
      </w:r>
      <w:r w:rsidR="00DC30B1" w:rsidRPr="00A15984">
        <w:t xml:space="preserve">a sinking fund, rather than a bond, </w:t>
      </w:r>
      <w:r w:rsidR="00773EA9">
        <w:t xml:space="preserve">for funding stormwater maintenance </w:t>
      </w:r>
      <w:r w:rsidR="00DC30B1" w:rsidRPr="00A15984">
        <w:t>in the Development Agreement. This would ensure that funds would be readily available to address maintenance problems</w:t>
      </w:r>
      <w:r w:rsidR="00F11598">
        <w:t xml:space="preserve"> when they arise</w:t>
      </w:r>
      <w:r w:rsidR="00DC30B1" w:rsidRPr="00A15984">
        <w:t>.</w:t>
      </w:r>
    </w:p>
    <w:p w:rsidR="003167CB" w:rsidRPr="00A15984" w:rsidRDefault="003167CB">
      <w:pPr>
        <w:pStyle w:val="Body"/>
      </w:pPr>
    </w:p>
    <w:p w:rsidR="003167CB" w:rsidRPr="00A15984" w:rsidRDefault="00DC30B1" w:rsidP="00124FBD">
      <w:pPr>
        <w:pStyle w:val="Body"/>
        <w:numPr>
          <w:ilvl w:val="0"/>
          <w:numId w:val="14"/>
        </w:numPr>
        <w:rPr>
          <w:rFonts w:eastAsia="Helvetica" w:hAnsi="Helvetica" w:cs="Helvetica"/>
          <w:position w:val="2"/>
        </w:rPr>
      </w:pPr>
      <w:r w:rsidRPr="00A15984">
        <w:t>Water Quality: Motion made and approved that developer should design and implement model projects to include pervious surfaces, rain gardens, and green roofs to inform and educate the public, as well as to benefit water quality.</w:t>
      </w:r>
    </w:p>
    <w:p w:rsidR="003167CB" w:rsidRPr="00A15984" w:rsidRDefault="003167CB">
      <w:pPr>
        <w:pStyle w:val="Body"/>
      </w:pPr>
    </w:p>
    <w:p w:rsidR="009C76C9" w:rsidRPr="00975DCA" w:rsidRDefault="009C76C9" w:rsidP="00124FBD">
      <w:pPr>
        <w:pStyle w:val="Body"/>
        <w:numPr>
          <w:ilvl w:val="0"/>
          <w:numId w:val="14"/>
        </w:numPr>
        <w:rPr>
          <w:rFonts w:eastAsia="Helvetica" w:hAnsi="Helvetica" w:cs="Helvetica"/>
          <w:position w:val="2"/>
        </w:rPr>
      </w:pPr>
      <w:r w:rsidRPr="00A15984">
        <w:t xml:space="preserve">The </w:t>
      </w:r>
      <w:r w:rsidR="00DC30B1" w:rsidRPr="00A15984">
        <w:t xml:space="preserve">Board agreed to recommend that the </w:t>
      </w:r>
      <w:r w:rsidRPr="00A15984">
        <w:t xml:space="preserve">Property Owners </w:t>
      </w:r>
      <w:r w:rsidR="00773EA9">
        <w:t xml:space="preserve">be required to hire an inspector who is a Professional Engineer </w:t>
      </w:r>
      <w:r w:rsidR="00DC30B1" w:rsidRPr="00A15984">
        <w:t>to conduct annual inspections of B</w:t>
      </w:r>
      <w:r w:rsidR="00773EA9">
        <w:t xml:space="preserve">est </w:t>
      </w:r>
      <w:r w:rsidR="00DC30B1" w:rsidRPr="00A15984">
        <w:t>M</w:t>
      </w:r>
      <w:r w:rsidR="00773EA9">
        <w:t xml:space="preserve">anagement </w:t>
      </w:r>
      <w:r w:rsidR="00DC30B1" w:rsidRPr="00A15984">
        <w:t>P</w:t>
      </w:r>
      <w:r w:rsidR="00773EA9">
        <w:t>ractice</w:t>
      </w:r>
      <w:r w:rsidR="00DC30B1" w:rsidRPr="00A15984">
        <w:t>s.  This requirement would be over and b</w:t>
      </w:r>
      <w:r w:rsidR="00124FBD" w:rsidRPr="00A15984">
        <w:t>eyond ordinary requirements due</w:t>
      </w:r>
      <w:r w:rsidR="00DC30B1" w:rsidRPr="00A15984">
        <w:t xml:space="preserve"> to </w:t>
      </w:r>
      <w:r w:rsidR="00124FBD" w:rsidRPr="00A15984">
        <w:t xml:space="preserve">the </w:t>
      </w:r>
      <w:r w:rsidR="00DC30B1" w:rsidRPr="00A15984">
        <w:t>complexity of stormwater management for this project.</w:t>
      </w:r>
    </w:p>
    <w:p w:rsidR="00975DCA" w:rsidRDefault="00975DCA" w:rsidP="00975DCA">
      <w:pPr>
        <w:pStyle w:val="Body"/>
        <w:rPr>
          <w:rFonts w:eastAsia="Helvetica" w:hAnsi="Helvetica" w:cs="Helvetica"/>
          <w:position w:val="2"/>
        </w:rPr>
      </w:pPr>
    </w:p>
    <w:p w:rsidR="00D267FD" w:rsidRPr="00975DCA" w:rsidRDefault="00773EA9" w:rsidP="00975DCA">
      <w:pPr>
        <w:pStyle w:val="Body"/>
        <w:numPr>
          <w:ilvl w:val="0"/>
          <w:numId w:val="14"/>
        </w:numPr>
        <w:rPr>
          <w:rFonts w:eastAsia="Helvetica" w:hAnsi="Helvetica" w:cs="Helvetica"/>
          <w:position w:val="2"/>
        </w:rPr>
      </w:pPr>
      <w:r>
        <w:t>T</w:t>
      </w:r>
      <w:r w:rsidR="00975DCA">
        <w:t xml:space="preserve">he Board </w:t>
      </w:r>
      <w:r>
        <w:t xml:space="preserve">discussed a recommendation that would not </w:t>
      </w:r>
      <w:proofErr w:type="gramStart"/>
      <w:r>
        <w:t xml:space="preserve">allow </w:t>
      </w:r>
      <w:r w:rsidR="00975DCA">
        <w:t xml:space="preserve"> buy</w:t>
      </w:r>
      <w:proofErr w:type="gramEnd"/>
      <w:r w:rsidR="00975DCA">
        <w:t>-downs for nutrients and that the developer agree to mitigation</w:t>
      </w:r>
      <w:r w:rsidR="00F11598">
        <w:t xml:space="preserve"> measures</w:t>
      </w:r>
      <w:r w:rsidR="00975DCA">
        <w:t xml:space="preserve"> in the Wilson Creek watershed. No </w:t>
      </w:r>
      <w:r>
        <w:t>action was taken</w:t>
      </w:r>
      <w:r w:rsidR="00975DCA">
        <w:t xml:space="preserve">. </w:t>
      </w:r>
    </w:p>
    <w:p w:rsidR="00975DCA" w:rsidRDefault="00975DCA" w:rsidP="00975DCA">
      <w:pPr>
        <w:pStyle w:val="Body"/>
        <w:rPr>
          <w:rFonts w:eastAsia="Helvetica" w:hAnsi="Helvetica" w:cs="Helvetica"/>
          <w:position w:val="2"/>
        </w:rPr>
      </w:pPr>
    </w:p>
    <w:p w:rsidR="00975DCA" w:rsidRPr="00A15984" w:rsidRDefault="00975DCA" w:rsidP="00975DCA">
      <w:pPr>
        <w:pStyle w:val="Body"/>
        <w:ind w:left="720"/>
        <w:rPr>
          <w:rFonts w:eastAsia="Helvetica" w:hAnsi="Helvetica" w:cs="Helvetica"/>
          <w:position w:val="2"/>
        </w:rPr>
      </w:pPr>
    </w:p>
    <w:p w:rsidR="00124FBD" w:rsidRPr="00A15984" w:rsidRDefault="00D267FD" w:rsidP="00D267FD">
      <w:pPr>
        <w:pStyle w:val="Body"/>
        <w:rPr>
          <w:rFonts w:eastAsia="Helvetica" w:hAnsi="Helvetica" w:cs="Helvetica"/>
          <w:position w:val="2"/>
        </w:rPr>
      </w:pPr>
      <w:r w:rsidRPr="00A15984">
        <w:rPr>
          <w:rFonts w:eastAsia="Helvetica" w:hAnsi="Helvetica" w:cs="Helvetica"/>
          <w:position w:val="2"/>
        </w:rPr>
        <w:t>At our April 28</w:t>
      </w:r>
      <w:r w:rsidRPr="00A15984">
        <w:rPr>
          <w:rFonts w:eastAsia="Helvetica" w:hAnsi="Helvetica" w:cs="Helvetica"/>
          <w:position w:val="2"/>
          <w:vertAlign w:val="superscript"/>
        </w:rPr>
        <w:t>th</w:t>
      </w:r>
      <w:r w:rsidRPr="00A15984">
        <w:rPr>
          <w:rFonts w:eastAsia="Helvetica" w:hAnsi="Helvetica" w:cs="Helvetica"/>
          <w:position w:val="2"/>
        </w:rPr>
        <w:t xml:space="preserve"> meeting, the Board </w:t>
      </w:r>
      <w:r w:rsidR="00124FBD" w:rsidRPr="00A15984">
        <w:rPr>
          <w:rFonts w:eastAsia="Helvetica" w:hAnsi="Helvetica" w:cs="Helvetica"/>
          <w:position w:val="2"/>
        </w:rPr>
        <w:t>discussed these addition</w:t>
      </w:r>
      <w:r w:rsidR="00A15984" w:rsidRPr="00A15984">
        <w:rPr>
          <w:rFonts w:eastAsia="Helvetica" w:hAnsi="Helvetica" w:cs="Helvetica"/>
          <w:position w:val="2"/>
        </w:rPr>
        <w:t>al</w:t>
      </w:r>
      <w:r w:rsidR="00124FBD" w:rsidRPr="00A15984">
        <w:rPr>
          <w:rFonts w:eastAsia="Helvetica" w:hAnsi="Helvetica" w:cs="Helvetica"/>
          <w:position w:val="2"/>
        </w:rPr>
        <w:t xml:space="preserve"> topics:</w:t>
      </w:r>
    </w:p>
    <w:p w:rsidR="00124FBD" w:rsidRPr="00A15984" w:rsidRDefault="00124FBD" w:rsidP="00D267FD">
      <w:pPr>
        <w:pStyle w:val="Body"/>
        <w:rPr>
          <w:rFonts w:eastAsia="Helvetica" w:hAnsi="Helvetica" w:cs="Helvetica"/>
          <w:position w:val="2"/>
        </w:rPr>
      </w:pPr>
    </w:p>
    <w:p w:rsidR="00D267FD" w:rsidRPr="00A15984" w:rsidRDefault="00F11598" w:rsidP="00124FBD">
      <w:pPr>
        <w:pStyle w:val="Body"/>
        <w:numPr>
          <w:ilvl w:val="0"/>
          <w:numId w:val="15"/>
        </w:numPr>
        <w:rPr>
          <w:rFonts w:eastAsia="Helvetica" w:hAnsi="Helvetica" w:cs="Helvetica"/>
          <w:position w:val="2"/>
        </w:rPr>
      </w:pPr>
      <w:r>
        <w:rPr>
          <w:rFonts w:eastAsia="Helvetica" w:hAnsi="Helvetica" w:cs="Helvetica"/>
          <w:position w:val="2"/>
        </w:rPr>
        <w:t>In discussion, t</w:t>
      </w:r>
      <w:r w:rsidR="00124FBD" w:rsidRPr="00A15984">
        <w:rPr>
          <w:rFonts w:eastAsia="Helvetica" w:hAnsi="Helvetica" w:cs="Helvetica"/>
          <w:position w:val="2"/>
        </w:rPr>
        <w:t xml:space="preserve">he Board </w:t>
      </w:r>
      <w:r>
        <w:rPr>
          <w:rFonts w:eastAsia="Helvetica" w:hAnsi="Helvetica" w:cs="Helvetica"/>
          <w:position w:val="2"/>
        </w:rPr>
        <w:t xml:space="preserve">agreed </w:t>
      </w:r>
      <w:r w:rsidR="00975DCA">
        <w:rPr>
          <w:rFonts w:eastAsia="Helvetica" w:hAnsi="Helvetica" w:cs="Helvetica"/>
          <w:position w:val="2"/>
        </w:rPr>
        <w:t>to support</w:t>
      </w:r>
      <w:r w:rsidR="00A15984" w:rsidRPr="00A15984">
        <w:rPr>
          <w:rFonts w:eastAsia="Helvetica" w:hAnsi="Helvetica" w:cs="Helvetica"/>
          <w:position w:val="2"/>
        </w:rPr>
        <w:t xml:space="preserve"> the current language on stormwater in the April</w:t>
      </w:r>
      <w:r w:rsidR="00975DCA">
        <w:rPr>
          <w:rFonts w:eastAsia="Helvetica" w:hAnsi="Helvetica" w:cs="Helvetica"/>
          <w:position w:val="2"/>
        </w:rPr>
        <w:t xml:space="preserve"> 16</w:t>
      </w:r>
      <w:r w:rsidR="00A15984" w:rsidRPr="00A15984">
        <w:rPr>
          <w:rFonts w:eastAsia="Helvetica" w:hAnsi="Helvetica" w:cs="Helvetica"/>
          <w:position w:val="2"/>
        </w:rPr>
        <w:t xml:space="preserve"> draft and recommends that the LUMO sta</w:t>
      </w:r>
      <w:r w:rsidR="00975DCA">
        <w:rPr>
          <w:rFonts w:eastAsia="Helvetica" w:hAnsi="Helvetica" w:cs="Helvetica"/>
          <w:position w:val="2"/>
        </w:rPr>
        <w:t xml:space="preserve">ndards </w:t>
      </w:r>
      <w:r>
        <w:rPr>
          <w:rFonts w:eastAsia="Helvetica" w:hAnsi="Helvetica" w:cs="Helvetica"/>
          <w:position w:val="2"/>
        </w:rPr>
        <w:t xml:space="preserve">are sufficient to </w:t>
      </w:r>
      <w:r w:rsidR="00975DCA">
        <w:rPr>
          <w:rFonts w:eastAsia="Helvetica" w:hAnsi="Helvetica" w:cs="Helvetica"/>
          <w:position w:val="2"/>
        </w:rPr>
        <w:t xml:space="preserve">apply to enforcement, </w:t>
      </w:r>
      <w:r w:rsidR="00A15984" w:rsidRPr="00A15984">
        <w:rPr>
          <w:rFonts w:eastAsia="Helvetica" w:hAnsi="Helvetica" w:cs="Helvetica"/>
          <w:position w:val="2"/>
        </w:rPr>
        <w:t>maintenance and inspections for all Obey Creek parcels.</w:t>
      </w:r>
    </w:p>
    <w:p w:rsidR="00D267FD" w:rsidRPr="00A15984" w:rsidRDefault="00D267FD" w:rsidP="00D267FD">
      <w:pPr>
        <w:pStyle w:val="Body"/>
        <w:rPr>
          <w:rFonts w:asciiTheme="majorHAnsi" w:eastAsia="Helvetica" w:hAnsiTheme="majorHAnsi" w:cs="Helvetica"/>
          <w:position w:val="2"/>
        </w:rPr>
      </w:pPr>
    </w:p>
    <w:p w:rsidR="00A36E9B" w:rsidRDefault="00124FBD" w:rsidP="00A36E9B">
      <w:pPr>
        <w:pStyle w:val="Body"/>
        <w:numPr>
          <w:ilvl w:val="0"/>
          <w:numId w:val="13"/>
        </w:numPr>
        <w:rPr>
          <w:rFonts w:asciiTheme="majorHAnsi" w:eastAsia="Helvetica" w:hAnsiTheme="majorHAnsi" w:cs="Helvetica"/>
          <w:position w:val="2"/>
        </w:rPr>
      </w:pPr>
      <w:r w:rsidRPr="00A15984">
        <w:rPr>
          <w:rFonts w:asciiTheme="majorHAnsi" w:hAnsiTheme="majorHAnsi" w:cs="Comic Sans MS"/>
        </w:rPr>
        <w:t xml:space="preserve">The Board recommends that the east side of the creek be put into a permanent conservation easement that allows restoration activities and invasive species management; one pedestrian bridge; natural surface trails; and temporary access roads for maintenance. </w:t>
      </w:r>
      <w:r w:rsidR="00A15984" w:rsidRPr="00A15984">
        <w:t xml:space="preserve">The discussion </w:t>
      </w:r>
      <w:r w:rsidR="00F11598">
        <w:t>did</w:t>
      </w:r>
      <w:r w:rsidRPr="00A15984">
        <w:t xml:space="preserve"> not support the inclusion of a picnic facility with restrooms. </w:t>
      </w:r>
      <w:r w:rsidR="00A15984" w:rsidRPr="00A15984">
        <w:t xml:space="preserve">The motion passed 4 </w:t>
      </w:r>
      <w:r w:rsidR="00A15984" w:rsidRPr="00A15984">
        <w:t>–</w:t>
      </w:r>
      <w:r w:rsidR="00F11598">
        <w:t xml:space="preserve"> 2</w:t>
      </w:r>
      <w:r w:rsidR="00975DCA">
        <w:t>.</w:t>
      </w:r>
      <w:r w:rsidR="00975DCA">
        <w:rPr>
          <w:rFonts w:asciiTheme="majorHAnsi" w:eastAsia="Helvetica" w:hAnsiTheme="majorHAnsi" w:cs="Helvetica"/>
          <w:position w:val="2"/>
        </w:rPr>
        <w:t xml:space="preserve"> </w:t>
      </w:r>
    </w:p>
    <w:p w:rsidR="003167CB" w:rsidRPr="00A36E9B" w:rsidRDefault="00124FBD" w:rsidP="00A36E9B">
      <w:pPr>
        <w:pStyle w:val="Body"/>
        <w:ind w:left="787"/>
        <w:rPr>
          <w:rFonts w:asciiTheme="majorHAnsi" w:eastAsia="Helvetica" w:hAnsiTheme="majorHAnsi" w:cs="Helvetica"/>
          <w:position w:val="2"/>
        </w:rPr>
      </w:pPr>
      <w:r w:rsidRPr="00A36E9B">
        <w:rPr>
          <w:rFonts w:eastAsia="Helvetica" w:hAnsi="Helvetica" w:cs="Helvetica"/>
          <w:position w:val="2"/>
        </w:rPr>
        <w:t>The reasons for the negative votes are instructive.</w:t>
      </w:r>
      <w:r w:rsidR="00A15984" w:rsidRPr="00A36E9B">
        <w:rPr>
          <w:rFonts w:eastAsia="Helvetica" w:hAnsi="Helvetica" w:cs="Helvetica"/>
          <w:position w:val="2"/>
        </w:rPr>
        <w:t xml:space="preserve"> One voted against the motion because he opposed </w:t>
      </w:r>
      <w:r w:rsidR="00975DCA" w:rsidRPr="00A36E9B">
        <w:rPr>
          <w:rFonts w:eastAsia="Helvetica" w:hAnsi="Helvetica" w:cs="Helvetica"/>
          <w:position w:val="2"/>
        </w:rPr>
        <w:t>transporting fill dirt to</w:t>
      </w:r>
      <w:r w:rsidR="00A15984" w:rsidRPr="00A36E9B">
        <w:rPr>
          <w:rFonts w:eastAsia="Helvetica" w:hAnsi="Helvetica" w:cs="Helvetica"/>
          <w:position w:val="2"/>
        </w:rPr>
        <w:t xml:space="preserve"> quarry, and one opposed</w:t>
      </w:r>
      <w:r w:rsidR="00975DCA" w:rsidRPr="00A36E9B">
        <w:rPr>
          <w:rFonts w:eastAsia="Helvetica" w:hAnsi="Helvetica" w:cs="Helvetica"/>
          <w:position w:val="2"/>
        </w:rPr>
        <w:t xml:space="preserve"> motion</w:t>
      </w:r>
      <w:r w:rsidR="00A15984" w:rsidRPr="00A36E9B">
        <w:rPr>
          <w:rFonts w:eastAsia="Helvetica" w:hAnsi="Helvetica" w:cs="Helvetica"/>
          <w:position w:val="2"/>
        </w:rPr>
        <w:t xml:space="preserve"> because he supported picnic shelter</w:t>
      </w:r>
      <w:r w:rsidR="00AE08F6" w:rsidRPr="00A36E9B">
        <w:rPr>
          <w:rFonts w:eastAsia="Helvetica" w:hAnsi="Helvetica" w:cs="Helvetica"/>
          <w:position w:val="2"/>
        </w:rPr>
        <w:t>.</w:t>
      </w:r>
    </w:p>
    <w:p w:rsidR="003167CB" w:rsidRPr="00A15984" w:rsidRDefault="003167CB">
      <w:pPr>
        <w:pStyle w:val="Body"/>
      </w:pPr>
    </w:p>
    <w:sectPr w:rsidR="003167CB" w:rsidRPr="00A15984" w:rsidSect="00A36E9B">
      <w:headerReference w:type="default" r:id="rId8"/>
      <w:footerReference w:type="default" r:id="rId9"/>
      <w:pgSz w:w="12240" w:h="15840"/>
      <w:pgMar w:top="81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00C" w:rsidRDefault="0026000C">
      <w:r>
        <w:separator/>
      </w:r>
    </w:p>
  </w:endnote>
  <w:endnote w:type="continuationSeparator" w:id="0">
    <w:p w:rsidR="0026000C" w:rsidRDefault="0026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98" w:rsidRDefault="00F115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00C" w:rsidRDefault="0026000C">
      <w:r>
        <w:separator/>
      </w:r>
    </w:p>
  </w:footnote>
  <w:footnote w:type="continuationSeparator" w:id="0">
    <w:p w:rsidR="0026000C" w:rsidRDefault="00260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98" w:rsidRDefault="00F115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90pt;visibility:visible" o:bullet="t">
        <v:imagedata r:id="rId1" o:title="Hardcover_bullet_black"/>
      </v:shape>
    </w:pict>
  </w:numPicBullet>
  <w:abstractNum w:abstractNumId="0">
    <w:nsid w:val="060E6BB1"/>
    <w:multiLevelType w:val="multilevel"/>
    <w:tmpl w:val="8036175C"/>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
    <w:nsid w:val="073A65AF"/>
    <w:multiLevelType w:val="hybridMultilevel"/>
    <w:tmpl w:val="6D04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1613"/>
    <w:multiLevelType w:val="hybridMultilevel"/>
    <w:tmpl w:val="2796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84716"/>
    <w:multiLevelType w:val="multilevel"/>
    <w:tmpl w:val="B820247A"/>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4">
    <w:nsid w:val="13A13E2F"/>
    <w:multiLevelType w:val="multilevel"/>
    <w:tmpl w:val="B1602844"/>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5">
    <w:nsid w:val="200049BC"/>
    <w:multiLevelType w:val="hybridMultilevel"/>
    <w:tmpl w:val="E4180E3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34EB5FB5"/>
    <w:multiLevelType w:val="multilevel"/>
    <w:tmpl w:val="BBAAD892"/>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7">
    <w:nsid w:val="40FD5D1C"/>
    <w:multiLevelType w:val="multilevel"/>
    <w:tmpl w:val="9FBC9BA2"/>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8">
    <w:nsid w:val="41D247E8"/>
    <w:multiLevelType w:val="hybridMultilevel"/>
    <w:tmpl w:val="3CDAE94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nsid w:val="44BF0E0F"/>
    <w:multiLevelType w:val="multilevel"/>
    <w:tmpl w:val="116E1F9A"/>
    <w:styleLink w:val="Image"/>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0">
    <w:nsid w:val="462B13B9"/>
    <w:multiLevelType w:val="multilevel"/>
    <w:tmpl w:val="CD18932C"/>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1">
    <w:nsid w:val="588A702B"/>
    <w:multiLevelType w:val="multilevel"/>
    <w:tmpl w:val="E81041EC"/>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2">
    <w:nsid w:val="622315AB"/>
    <w:multiLevelType w:val="multilevel"/>
    <w:tmpl w:val="D486AA1C"/>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3">
    <w:nsid w:val="7B0E0A4E"/>
    <w:multiLevelType w:val="multilevel"/>
    <w:tmpl w:val="F85C8BF6"/>
    <w:lvl w:ilvl="0">
      <w:start w:val="1"/>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abstractNum w:abstractNumId="14">
    <w:nsid w:val="7FBA45A1"/>
    <w:multiLevelType w:val="multilevel"/>
    <w:tmpl w:val="D010940C"/>
    <w:lvl w:ilvl="0">
      <w:numFmt w:val="bullet"/>
      <w:lvlText w:val="•"/>
      <w:lvlPicBulletId w:val="0"/>
      <w:lvlJc w:val="left"/>
      <w:pPr>
        <w:tabs>
          <w:tab w:val="num" w:pos="176"/>
        </w:tabs>
        <w:ind w:left="17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1">
      <w:start w:val="1"/>
      <w:numFmt w:val="bullet"/>
      <w:lvlText w:val="•"/>
      <w:lvlPicBulletId w:val="0"/>
      <w:lvlJc w:val="left"/>
      <w:pPr>
        <w:tabs>
          <w:tab w:val="num" w:pos="356"/>
        </w:tabs>
        <w:ind w:left="356" w:hanging="176"/>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2">
      <w:start w:val="1"/>
      <w:numFmt w:val="bullet"/>
      <w:lvlText w:val="•"/>
      <w:lvlPicBulletId w:val="0"/>
      <w:lvlJc w:val="left"/>
      <w:pPr>
        <w:tabs>
          <w:tab w:val="num" w:pos="540"/>
        </w:tabs>
        <w:ind w:left="5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3">
      <w:start w:val="1"/>
      <w:numFmt w:val="bullet"/>
      <w:lvlText w:val="•"/>
      <w:lvlPicBulletId w:val="0"/>
      <w:lvlJc w:val="left"/>
      <w:pPr>
        <w:tabs>
          <w:tab w:val="num" w:pos="720"/>
        </w:tabs>
        <w:ind w:left="7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4">
      <w:start w:val="1"/>
      <w:numFmt w:val="bullet"/>
      <w:lvlText w:val="•"/>
      <w:lvlPicBulletId w:val="0"/>
      <w:lvlJc w:val="left"/>
      <w:pPr>
        <w:tabs>
          <w:tab w:val="num" w:pos="900"/>
        </w:tabs>
        <w:ind w:left="90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5">
      <w:start w:val="1"/>
      <w:numFmt w:val="bullet"/>
      <w:lvlText w:val="•"/>
      <w:lvlPicBulletId w:val="0"/>
      <w:lvlJc w:val="left"/>
      <w:pPr>
        <w:tabs>
          <w:tab w:val="num" w:pos="1080"/>
        </w:tabs>
        <w:ind w:left="108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6">
      <w:start w:val="1"/>
      <w:numFmt w:val="bullet"/>
      <w:lvlText w:val="•"/>
      <w:lvlPicBulletId w:val="0"/>
      <w:lvlJc w:val="left"/>
      <w:pPr>
        <w:tabs>
          <w:tab w:val="num" w:pos="1260"/>
        </w:tabs>
        <w:ind w:left="126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7">
      <w:start w:val="1"/>
      <w:numFmt w:val="bullet"/>
      <w:lvlText w:val="•"/>
      <w:lvlPicBulletId w:val="0"/>
      <w:lvlJc w:val="left"/>
      <w:pPr>
        <w:tabs>
          <w:tab w:val="num" w:pos="1440"/>
        </w:tabs>
        <w:ind w:left="144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lvl w:ilvl="8">
      <w:start w:val="1"/>
      <w:numFmt w:val="bullet"/>
      <w:lvlText w:val="•"/>
      <w:lvlPicBulletId w:val="0"/>
      <w:lvlJc w:val="left"/>
      <w:pPr>
        <w:tabs>
          <w:tab w:val="num" w:pos="1620"/>
        </w:tabs>
        <w:ind w:left="1620" w:hanging="180"/>
      </w:pPr>
      <w:rPr>
        <w:rFonts w:ascii="Helvetica" w:eastAsia="Helvetica" w:hAnsi="Helvetica" w:cs="Helvetica"/>
        <w:b w:val="0"/>
        <w:bCs w:val="0"/>
        <w:i w:val="0"/>
        <w:iCs w:val="0"/>
        <w:caps w:val="0"/>
        <w:smallCaps w:val="0"/>
        <w:strike w:val="0"/>
        <w:dstrike w:val="0"/>
        <w:outline w:val="0"/>
        <w:color w:val="000000"/>
        <w:spacing w:val="0"/>
        <w:kern w:val="0"/>
        <w:position w:val="2"/>
        <w:sz w:val="13"/>
        <w:szCs w:val="13"/>
        <w:u w:val="none"/>
        <w:vertAlign w:val="baseline"/>
      </w:rPr>
    </w:lvl>
  </w:abstractNum>
  <w:num w:numId="1">
    <w:abstractNumId w:val="13"/>
  </w:num>
  <w:num w:numId="2">
    <w:abstractNumId w:val="12"/>
  </w:num>
  <w:num w:numId="3">
    <w:abstractNumId w:val="7"/>
  </w:num>
  <w:num w:numId="4">
    <w:abstractNumId w:val="4"/>
  </w:num>
  <w:num w:numId="5">
    <w:abstractNumId w:val="14"/>
  </w:num>
  <w:num w:numId="6">
    <w:abstractNumId w:val="3"/>
  </w:num>
  <w:num w:numId="7">
    <w:abstractNumId w:val="11"/>
  </w:num>
  <w:num w:numId="8">
    <w:abstractNumId w:val="10"/>
  </w:num>
  <w:num w:numId="9">
    <w:abstractNumId w:val="6"/>
  </w:num>
  <w:num w:numId="10">
    <w:abstractNumId w:val="0"/>
  </w:num>
  <w:num w:numId="11">
    <w:abstractNumId w:val="9"/>
  </w:num>
  <w:num w:numId="12">
    <w:abstractNumId w:val="2"/>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167CB"/>
    <w:rsid w:val="00104236"/>
    <w:rsid w:val="00124FBD"/>
    <w:rsid w:val="0026000C"/>
    <w:rsid w:val="002A5E48"/>
    <w:rsid w:val="003167CB"/>
    <w:rsid w:val="003E5F39"/>
    <w:rsid w:val="00402A01"/>
    <w:rsid w:val="00451AC3"/>
    <w:rsid w:val="00604362"/>
    <w:rsid w:val="00773EA9"/>
    <w:rsid w:val="007A0D82"/>
    <w:rsid w:val="00975DCA"/>
    <w:rsid w:val="009C76C9"/>
    <w:rsid w:val="009E0270"/>
    <w:rsid w:val="00A15984"/>
    <w:rsid w:val="00A36E9B"/>
    <w:rsid w:val="00AE08F6"/>
    <w:rsid w:val="00AE4CAF"/>
    <w:rsid w:val="00CB7AAB"/>
    <w:rsid w:val="00D267FD"/>
    <w:rsid w:val="00DC30B1"/>
    <w:rsid w:val="00DF75F2"/>
    <w:rsid w:val="00F11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85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Image">
    <w:name w:val="Image"/>
    <w:pPr>
      <w:numPr>
        <w:numId w:val="11"/>
      </w:numPr>
    </w:pPr>
  </w:style>
  <w:style w:type="paragraph" w:styleId="BalloonText">
    <w:name w:val="Balloon Text"/>
    <w:basedOn w:val="Normal"/>
    <w:link w:val="BalloonTextChar"/>
    <w:uiPriority w:val="99"/>
    <w:semiHidden/>
    <w:unhideWhenUsed/>
    <w:rsid w:val="00773EA9"/>
    <w:rPr>
      <w:rFonts w:ascii="Tahoma" w:hAnsi="Tahoma" w:cs="Tahoma"/>
      <w:sz w:val="16"/>
      <w:szCs w:val="16"/>
    </w:rPr>
  </w:style>
  <w:style w:type="character" w:customStyle="1" w:styleId="BalloonTextChar">
    <w:name w:val="Balloon Text Char"/>
    <w:basedOn w:val="DefaultParagraphFont"/>
    <w:link w:val="BalloonText"/>
    <w:uiPriority w:val="99"/>
    <w:semiHidden/>
    <w:rsid w:val="00773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Image">
    <w:name w:val="Image"/>
    <w:pPr>
      <w:numPr>
        <w:numId w:val="11"/>
      </w:numPr>
    </w:pPr>
  </w:style>
  <w:style w:type="paragraph" w:styleId="BalloonText">
    <w:name w:val="Balloon Text"/>
    <w:basedOn w:val="Normal"/>
    <w:link w:val="BalloonTextChar"/>
    <w:uiPriority w:val="99"/>
    <w:semiHidden/>
    <w:unhideWhenUsed/>
    <w:rsid w:val="00773EA9"/>
    <w:rPr>
      <w:rFonts w:ascii="Tahoma" w:hAnsi="Tahoma" w:cs="Tahoma"/>
      <w:sz w:val="16"/>
      <w:szCs w:val="16"/>
    </w:rPr>
  </w:style>
  <w:style w:type="character" w:customStyle="1" w:styleId="BalloonTextChar">
    <w:name w:val="Balloon Text Char"/>
    <w:basedOn w:val="DefaultParagraphFont"/>
    <w:link w:val="BalloonText"/>
    <w:uiPriority w:val="99"/>
    <w:semiHidden/>
    <w:rsid w:val="0077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UNC</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Burke</dc:creator>
  <cp:lastModifiedBy>Megan Wooley</cp:lastModifiedBy>
  <cp:revision>2</cp:revision>
  <cp:lastPrinted>2015-04-30T21:10:00Z</cp:lastPrinted>
  <dcterms:created xsi:type="dcterms:W3CDTF">2015-04-30T23:12:00Z</dcterms:created>
  <dcterms:modified xsi:type="dcterms:W3CDTF">2015-04-30T23:12:00Z</dcterms:modified>
</cp:coreProperties>
</file>