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BC1592" w14:textId="0F791196" w:rsidR="00D31417" w:rsidRDefault="00A93DAD" w:rsidP="00A93DAD">
      <w:pPr>
        <w:pStyle w:val="NoSpacing"/>
        <w:jc w:val="center"/>
        <w:rPr>
          <w:b/>
          <w:sz w:val="24"/>
        </w:rPr>
      </w:pPr>
      <w:r>
        <w:rPr>
          <w:b/>
          <w:sz w:val="24"/>
        </w:rPr>
        <w:t xml:space="preserve">Summary Information about Area </w:t>
      </w:r>
      <w:r w:rsidR="005C00B6">
        <w:rPr>
          <w:b/>
          <w:sz w:val="24"/>
        </w:rPr>
        <w:t xml:space="preserve">Pedestrian </w:t>
      </w:r>
      <w:r>
        <w:rPr>
          <w:b/>
          <w:sz w:val="24"/>
        </w:rPr>
        <w:t>Bridges</w:t>
      </w:r>
      <w:r w:rsidR="00E8738F">
        <w:rPr>
          <w:b/>
          <w:sz w:val="24"/>
        </w:rPr>
        <w:t>*</w:t>
      </w:r>
    </w:p>
    <w:p w14:paraId="29BC1593" w14:textId="0D01BC93" w:rsidR="00A93DAD" w:rsidRDefault="00A93DAD" w:rsidP="00A93DAD">
      <w:pPr>
        <w:pStyle w:val="NoSpacing"/>
        <w:jc w:val="center"/>
        <w:rPr>
          <w:i/>
        </w:rPr>
      </w:pPr>
      <w:r w:rsidRPr="00A93DAD">
        <w:rPr>
          <w:i/>
        </w:rPr>
        <w:t xml:space="preserve">Prepared by: Office of Planning and Sustainability, </w:t>
      </w:r>
      <w:r w:rsidR="005C00B6">
        <w:rPr>
          <w:i/>
        </w:rPr>
        <w:t>December</w:t>
      </w:r>
      <w:r w:rsidRPr="00A93DAD">
        <w:rPr>
          <w:i/>
        </w:rPr>
        <w:t xml:space="preserve"> 2014</w:t>
      </w:r>
    </w:p>
    <w:p w14:paraId="12DD4182" w14:textId="77777777" w:rsidR="00714BDE" w:rsidRDefault="00714BDE" w:rsidP="00A93DAD">
      <w:pPr>
        <w:pStyle w:val="NoSpacing"/>
        <w:jc w:val="center"/>
        <w:rPr>
          <w:i/>
        </w:rPr>
      </w:pPr>
    </w:p>
    <w:p w14:paraId="29BC1594" w14:textId="271A67C6" w:rsidR="00A93DAD" w:rsidRDefault="00714BDE" w:rsidP="00714BDE">
      <w:pPr>
        <w:pStyle w:val="NoSpacing"/>
        <w:rPr>
          <w:i/>
        </w:rPr>
      </w:pPr>
      <w:r>
        <w:rPr>
          <w:i/>
        </w:rPr>
        <w:t xml:space="preserve">Note: Revised with “interior rail-to-rail” information on December 8, 2014. </w:t>
      </w:r>
    </w:p>
    <w:p w14:paraId="3B0BE1B5" w14:textId="77777777" w:rsidR="00714BDE" w:rsidRDefault="00714BDE" w:rsidP="00714BDE">
      <w:pPr>
        <w:pStyle w:val="NoSpacing"/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9"/>
        <w:gridCol w:w="1155"/>
        <w:gridCol w:w="1517"/>
        <w:gridCol w:w="1069"/>
        <w:gridCol w:w="3936"/>
      </w:tblGrid>
      <w:tr w:rsidR="00A93DAD" w14:paraId="29BC159B" w14:textId="77777777" w:rsidTr="00A93DAD">
        <w:trPr>
          <w:trHeight w:val="467"/>
        </w:trPr>
        <w:tc>
          <w:tcPr>
            <w:tcW w:w="1899" w:type="dxa"/>
            <w:vAlign w:val="center"/>
          </w:tcPr>
          <w:p w14:paraId="29BC1595" w14:textId="77777777" w:rsidR="00A93DAD" w:rsidRPr="00A93DAD" w:rsidRDefault="00A93DAD" w:rsidP="00A93DAD">
            <w:pPr>
              <w:pStyle w:val="NoSpacing"/>
              <w:jc w:val="center"/>
              <w:rPr>
                <w:b/>
                <w:sz w:val="24"/>
              </w:rPr>
            </w:pPr>
            <w:r w:rsidRPr="00A93DAD">
              <w:rPr>
                <w:b/>
                <w:sz w:val="24"/>
              </w:rPr>
              <w:t>Bridge</w:t>
            </w:r>
          </w:p>
        </w:tc>
        <w:tc>
          <w:tcPr>
            <w:tcW w:w="1155" w:type="dxa"/>
            <w:vAlign w:val="center"/>
          </w:tcPr>
          <w:p w14:paraId="29BC1596" w14:textId="77777777" w:rsidR="00A93DAD" w:rsidRPr="00A93DAD" w:rsidRDefault="00A93DAD" w:rsidP="00A93DAD">
            <w:pPr>
              <w:pStyle w:val="NoSpacing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Length</w:t>
            </w:r>
          </w:p>
        </w:tc>
        <w:tc>
          <w:tcPr>
            <w:tcW w:w="1517" w:type="dxa"/>
            <w:vAlign w:val="center"/>
          </w:tcPr>
          <w:p w14:paraId="29BC1597" w14:textId="77777777" w:rsidR="00A93DAD" w:rsidRPr="00A93DAD" w:rsidRDefault="00A93DAD" w:rsidP="00A93DAD">
            <w:pPr>
              <w:pStyle w:val="NoSpacing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Width</w:t>
            </w:r>
          </w:p>
        </w:tc>
        <w:tc>
          <w:tcPr>
            <w:tcW w:w="1069" w:type="dxa"/>
            <w:vAlign w:val="center"/>
          </w:tcPr>
          <w:p w14:paraId="29BC1598" w14:textId="77777777" w:rsidR="00A93DAD" w:rsidRPr="00A93DAD" w:rsidRDefault="00A93DAD" w:rsidP="00A93DAD">
            <w:pPr>
              <w:pStyle w:val="NoSpacing"/>
              <w:jc w:val="center"/>
              <w:rPr>
                <w:b/>
                <w:sz w:val="24"/>
              </w:rPr>
            </w:pPr>
            <w:r w:rsidRPr="00A93DAD">
              <w:rPr>
                <w:b/>
                <w:sz w:val="24"/>
              </w:rPr>
              <w:t xml:space="preserve">Cost </w:t>
            </w:r>
          </w:p>
          <w:p w14:paraId="29BC1599" w14:textId="77777777" w:rsidR="00A93DAD" w:rsidRPr="00A93DAD" w:rsidRDefault="00A93DAD" w:rsidP="00A93DAD">
            <w:pPr>
              <w:pStyle w:val="NoSpacing"/>
              <w:jc w:val="center"/>
              <w:rPr>
                <w:b/>
                <w:sz w:val="24"/>
              </w:rPr>
            </w:pPr>
            <w:r w:rsidRPr="00A93DAD">
              <w:rPr>
                <w:b/>
              </w:rPr>
              <w:t>Assumes all costs</w:t>
            </w:r>
          </w:p>
        </w:tc>
        <w:tc>
          <w:tcPr>
            <w:tcW w:w="3936" w:type="dxa"/>
            <w:vAlign w:val="center"/>
          </w:tcPr>
          <w:p w14:paraId="29BC159A" w14:textId="77777777" w:rsidR="00A93DAD" w:rsidRPr="00A93DAD" w:rsidRDefault="00A93DAD" w:rsidP="00A93DAD">
            <w:pPr>
              <w:pStyle w:val="NoSpacing"/>
              <w:jc w:val="center"/>
              <w:rPr>
                <w:b/>
                <w:sz w:val="24"/>
              </w:rPr>
            </w:pPr>
            <w:r w:rsidRPr="00A93DAD">
              <w:rPr>
                <w:b/>
                <w:sz w:val="24"/>
              </w:rPr>
              <w:t>Images</w:t>
            </w:r>
          </w:p>
        </w:tc>
      </w:tr>
      <w:tr w:rsidR="00A93DAD" w14:paraId="29BC15A5" w14:textId="77777777" w:rsidTr="00A72349">
        <w:trPr>
          <w:trHeight w:val="1979"/>
        </w:trPr>
        <w:tc>
          <w:tcPr>
            <w:tcW w:w="1899" w:type="dxa"/>
          </w:tcPr>
          <w:p w14:paraId="29BC159C" w14:textId="77777777" w:rsidR="00A93DAD" w:rsidRDefault="00A93DAD" w:rsidP="00A72349">
            <w:pPr>
              <w:jc w:val="center"/>
            </w:pPr>
          </w:p>
          <w:p w14:paraId="29BC159D" w14:textId="77777777" w:rsidR="00A93DAD" w:rsidRDefault="00A93DAD" w:rsidP="00A72349">
            <w:pPr>
              <w:jc w:val="center"/>
            </w:pPr>
            <w:r>
              <w:t>Bridge over Interstate 40 (Durham)</w:t>
            </w:r>
          </w:p>
        </w:tc>
        <w:tc>
          <w:tcPr>
            <w:tcW w:w="1155" w:type="dxa"/>
          </w:tcPr>
          <w:p w14:paraId="29BC159E" w14:textId="77777777" w:rsidR="00A93DAD" w:rsidRDefault="00A93DAD" w:rsidP="00A72349">
            <w:pPr>
              <w:jc w:val="center"/>
            </w:pPr>
          </w:p>
          <w:p w14:paraId="29BC159F" w14:textId="77777777" w:rsidR="00A93DAD" w:rsidRDefault="00A93DAD" w:rsidP="00A72349">
            <w:pPr>
              <w:jc w:val="center"/>
            </w:pPr>
            <w:r>
              <w:t xml:space="preserve">268 </w:t>
            </w:r>
            <w:proofErr w:type="spellStart"/>
            <w:r>
              <w:t>ft</w:t>
            </w:r>
            <w:proofErr w:type="spellEnd"/>
          </w:p>
        </w:tc>
        <w:tc>
          <w:tcPr>
            <w:tcW w:w="1517" w:type="dxa"/>
          </w:tcPr>
          <w:p w14:paraId="29BC15A0" w14:textId="77777777" w:rsidR="00A93DAD" w:rsidRDefault="00A93DAD" w:rsidP="00A72349">
            <w:pPr>
              <w:jc w:val="center"/>
            </w:pPr>
          </w:p>
          <w:p w14:paraId="48C13974" w14:textId="1EA4FD93" w:rsidR="00A93DAD" w:rsidRDefault="004F17FF" w:rsidP="00A72349">
            <w:pPr>
              <w:jc w:val="center"/>
            </w:pPr>
            <w:r>
              <w:t>13.5 – 17 feet</w:t>
            </w:r>
          </w:p>
          <w:p w14:paraId="37C5F33A" w14:textId="77777777" w:rsidR="004F17FF" w:rsidRDefault="004F17FF" w:rsidP="00A72349">
            <w:pPr>
              <w:jc w:val="center"/>
            </w:pPr>
          </w:p>
          <w:p w14:paraId="29BC15A1" w14:textId="4010DAFA" w:rsidR="004F17FF" w:rsidRDefault="004F17FF" w:rsidP="00A72349">
            <w:pPr>
              <w:jc w:val="center"/>
            </w:pPr>
            <w:r>
              <w:t>12.3 feet (interior rail-to-rail)</w:t>
            </w:r>
          </w:p>
        </w:tc>
        <w:tc>
          <w:tcPr>
            <w:tcW w:w="1069" w:type="dxa"/>
          </w:tcPr>
          <w:p w14:paraId="29BC15A2" w14:textId="77777777" w:rsidR="00A93DAD" w:rsidRDefault="00A93DAD" w:rsidP="00A72349">
            <w:pPr>
              <w:jc w:val="center"/>
            </w:pPr>
          </w:p>
          <w:p w14:paraId="29BC15A3" w14:textId="77777777" w:rsidR="00A93DAD" w:rsidRDefault="00A93DAD" w:rsidP="00A72349">
            <w:pPr>
              <w:jc w:val="center"/>
            </w:pPr>
            <w:r>
              <w:t>$7 million</w:t>
            </w:r>
          </w:p>
        </w:tc>
        <w:tc>
          <w:tcPr>
            <w:tcW w:w="3936" w:type="dxa"/>
          </w:tcPr>
          <w:p w14:paraId="29BC15A4" w14:textId="77777777" w:rsidR="00A93DAD" w:rsidRDefault="00A93DAD" w:rsidP="00A72349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9BC15C9" wp14:editId="29BC15CA">
                  <wp:simplePos x="0" y="0"/>
                  <wp:positionH relativeFrom="column">
                    <wp:posOffset>-1</wp:posOffset>
                  </wp:positionH>
                  <wp:positionV relativeFrom="paragraph">
                    <wp:posOffset>52705</wp:posOffset>
                  </wp:positionV>
                  <wp:extent cx="2238375" cy="1143000"/>
                  <wp:effectExtent l="0" t="0" r="952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220_1032587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3DAD" w14:paraId="29BC15AF" w14:textId="77777777" w:rsidTr="00A72349">
        <w:trPr>
          <w:trHeight w:val="1943"/>
        </w:trPr>
        <w:tc>
          <w:tcPr>
            <w:tcW w:w="1899" w:type="dxa"/>
          </w:tcPr>
          <w:p w14:paraId="29BC15A6" w14:textId="77777777" w:rsidR="00A93DAD" w:rsidRDefault="00A93DAD" w:rsidP="00A72349">
            <w:pPr>
              <w:jc w:val="center"/>
            </w:pPr>
          </w:p>
          <w:p w14:paraId="29BC15A7" w14:textId="77777777" w:rsidR="00A93DAD" w:rsidRDefault="00A93DAD" w:rsidP="00A72349">
            <w:pPr>
              <w:jc w:val="center"/>
            </w:pPr>
            <w:r>
              <w:t>Bridge over 147 (Durham)</w:t>
            </w:r>
          </w:p>
        </w:tc>
        <w:tc>
          <w:tcPr>
            <w:tcW w:w="1155" w:type="dxa"/>
          </w:tcPr>
          <w:p w14:paraId="29BC15A8" w14:textId="77777777" w:rsidR="00A93DAD" w:rsidRDefault="00A93DAD" w:rsidP="00A72349">
            <w:pPr>
              <w:jc w:val="center"/>
            </w:pPr>
          </w:p>
          <w:p w14:paraId="29BC15A9" w14:textId="77777777" w:rsidR="00A93DAD" w:rsidRDefault="00A93DAD" w:rsidP="00A72349">
            <w:pPr>
              <w:jc w:val="center"/>
            </w:pPr>
            <w:r>
              <w:t xml:space="preserve">195 </w:t>
            </w:r>
            <w:proofErr w:type="spellStart"/>
            <w:r>
              <w:t>ft</w:t>
            </w:r>
            <w:proofErr w:type="spellEnd"/>
          </w:p>
        </w:tc>
        <w:tc>
          <w:tcPr>
            <w:tcW w:w="1517" w:type="dxa"/>
          </w:tcPr>
          <w:p w14:paraId="29BC15AA" w14:textId="77777777" w:rsidR="00A93DAD" w:rsidRDefault="00A93DAD" w:rsidP="00A72349">
            <w:pPr>
              <w:jc w:val="center"/>
            </w:pPr>
          </w:p>
          <w:p w14:paraId="29BC15AB" w14:textId="57216E96" w:rsidR="00A93DAD" w:rsidRDefault="004F17FF" w:rsidP="00A72349">
            <w:pPr>
              <w:jc w:val="center"/>
            </w:pPr>
            <w:r>
              <w:t>10 feet (interior rail-to-rail)</w:t>
            </w:r>
          </w:p>
        </w:tc>
        <w:tc>
          <w:tcPr>
            <w:tcW w:w="1069" w:type="dxa"/>
          </w:tcPr>
          <w:p w14:paraId="29BC15AC" w14:textId="77777777" w:rsidR="00A93DAD" w:rsidRDefault="00A93DAD" w:rsidP="00A72349">
            <w:pPr>
              <w:jc w:val="center"/>
            </w:pPr>
          </w:p>
          <w:p w14:paraId="29BC15AD" w14:textId="77777777" w:rsidR="00A93DAD" w:rsidRDefault="00A93DAD" w:rsidP="00A72349">
            <w:pPr>
              <w:jc w:val="center"/>
            </w:pPr>
            <w:r>
              <w:t>$2 million</w:t>
            </w:r>
          </w:p>
        </w:tc>
        <w:tc>
          <w:tcPr>
            <w:tcW w:w="3936" w:type="dxa"/>
          </w:tcPr>
          <w:p w14:paraId="29BC15AE" w14:textId="77777777" w:rsidR="00A93DAD" w:rsidRPr="006F5EAC" w:rsidRDefault="00A93DAD" w:rsidP="00A72349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9BC15CB" wp14:editId="29BC15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37465</wp:posOffset>
                  </wp:positionV>
                  <wp:extent cx="2286000" cy="1140388"/>
                  <wp:effectExtent l="0" t="0" r="0" b="317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237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3DAD" w14:paraId="29BC15BC" w14:textId="77777777" w:rsidTr="00A72349">
        <w:trPr>
          <w:trHeight w:val="2042"/>
        </w:trPr>
        <w:tc>
          <w:tcPr>
            <w:tcW w:w="1899" w:type="dxa"/>
          </w:tcPr>
          <w:p w14:paraId="29BC15B0" w14:textId="77777777" w:rsidR="00A93DAD" w:rsidRDefault="00A93DAD" w:rsidP="00A72349">
            <w:pPr>
              <w:jc w:val="center"/>
            </w:pPr>
          </w:p>
          <w:p w14:paraId="29BC15B1" w14:textId="77777777" w:rsidR="00A93DAD" w:rsidRDefault="00A93DAD" w:rsidP="00A72349">
            <w:pPr>
              <w:jc w:val="center"/>
            </w:pPr>
            <w:r>
              <w:t>Bridge by Dental School</w:t>
            </w:r>
          </w:p>
          <w:p w14:paraId="29BC15B2" w14:textId="77777777" w:rsidR="00A93DAD" w:rsidRDefault="00A93DAD" w:rsidP="00A72349">
            <w:pPr>
              <w:jc w:val="center"/>
            </w:pPr>
            <w:r>
              <w:t>(UNC-Chapel Hill)</w:t>
            </w:r>
          </w:p>
          <w:p w14:paraId="29BC15B3" w14:textId="77777777" w:rsidR="00A93DAD" w:rsidRDefault="00A93DAD" w:rsidP="00A72349">
            <w:pPr>
              <w:jc w:val="center"/>
            </w:pPr>
          </w:p>
        </w:tc>
        <w:tc>
          <w:tcPr>
            <w:tcW w:w="1155" w:type="dxa"/>
          </w:tcPr>
          <w:p w14:paraId="29BC15B4" w14:textId="77777777" w:rsidR="00A93DAD" w:rsidRDefault="00A93DAD" w:rsidP="00A72349">
            <w:pPr>
              <w:jc w:val="center"/>
            </w:pPr>
          </w:p>
          <w:p w14:paraId="29BC15B5" w14:textId="77777777" w:rsidR="00A93DAD" w:rsidRDefault="00A93DAD" w:rsidP="00A72349">
            <w:pPr>
              <w:jc w:val="center"/>
            </w:pPr>
            <w:r>
              <w:t xml:space="preserve">175 </w:t>
            </w:r>
            <w:proofErr w:type="spellStart"/>
            <w:r>
              <w:t>ft</w:t>
            </w:r>
            <w:proofErr w:type="spellEnd"/>
          </w:p>
        </w:tc>
        <w:tc>
          <w:tcPr>
            <w:tcW w:w="1517" w:type="dxa"/>
          </w:tcPr>
          <w:p w14:paraId="29BC15B6" w14:textId="77777777" w:rsidR="00A93DAD" w:rsidRDefault="00A93DAD" w:rsidP="00A72349">
            <w:pPr>
              <w:jc w:val="center"/>
            </w:pPr>
          </w:p>
          <w:p w14:paraId="29BC15B7" w14:textId="2666E49F" w:rsidR="00A93DAD" w:rsidRDefault="004F17FF" w:rsidP="00A72349">
            <w:pPr>
              <w:jc w:val="center"/>
            </w:pPr>
            <w:r>
              <w:t>10 feet</w:t>
            </w:r>
            <w:r>
              <w:br/>
            </w:r>
            <w:r w:rsidR="00A93DAD" w:rsidRPr="00A93DAD">
              <w:t xml:space="preserve"> (inside clearance)</w:t>
            </w:r>
          </w:p>
          <w:p w14:paraId="545D6A13" w14:textId="77777777" w:rsidR="004F17FF" w:rsidRPr="00A93DAD" w:rsidRDefault="004F17FF" w:rsidP="00A72349">
            <w:pPr>
              <w:jc w:val="center"/>
            </w:pPr>
          </w:p>
          <w:p w14:paraId="29BC15B8" w14:textId="0D761F20" w:rsidR="00A93DAD" w:rsidRDefault="00A93DAD" w:rsidP="004F17FF">
            <w:pPr>
              <w:jc w:val="center"/>
            </w:pPr>
            <w:r w:rsidRPr="00A93DAD">
              <w:t>13 f</w:t>
            </w:r>
            <w:r w:rsidR="004F17FF">
              <w:t>eet</w:t>
            </w:r>
            <w:r w:rsidRPr="00A93DAD">
              <w:t xml:space="preserve"> (exterior from face to face)</w:t>
            </w:r>
          </w:p>
        </w:tc>
        <w:tc>
          <w:tcPr>
            <w:tcW w:w="1069" w:type="dxa"/>
          </w:tcPr>
          <w:p w14:paraId="29BC15B9" w14:textId="77777777" w:rsidR="00A93DAD" w:rsidRDefault="00A93DAD" w:rsidP="00A72349">
            <w:pPr>
              <w:jc w:val="center"/>
            </w:pPr>
          </w:p>
          <w:p w14:paraId="29BC15BA" w14:textId="77777777" w:rsidR="00A93DAD" w:rsidRDefault="00A93DAD" w:rsidP="00A72349">
            <w:pPr>
              <w:jc w:val="center"/>
            </w:pPr>
            <w:r>
              <w:t>$3.2 million</w:t>
            </w:r>
          </w:p>
        </w:tc>
        <w:tc>
          <w:tcPr>
            <w:tcW w:w="3936" w:type="dxa"/>
          </w:tcPr>
          <w:p w14:paraId="29BC15BB" w14:textId="77777777" w:rsidR="00A93DAD" w:rsidRDefault="00A93DAD" w:rsidP="00A72349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9BC15CD" wp14:editId="29BC15C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54610</wp:posOffset>
                  </wp:positionV>
                  <wp:extent cx="2286000" cy="1142573"/>
                  <wp:effectExtent l="0" t="0" r="0" b="6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85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3DAD" w14:paraId="29BC15C7" w14:textId="77777777" w:rsidTr="00A72349">
        <w:trPr>
          <w:trHeight w:val="1898"/>
        </w:trPr>
        <w:tc>
          <w:tcPr>
            <w:tcW w:w="1899" w:type="dxa"/>
          </w:tcPr>
          <w:p w14:paraId="29BC15BD" w14:textId="77777777" w:rsidR="00A93DAD" w:rsidRDefault="00A93DAD" w:rsidP="00A72349">
            <w:pPr>
              <w:jc w:val="center"/>
            </w:pPr>
          </w:p>
          <w:p w14:paraId="29BC15BE" w14:textId="77777777" w:rsidR="00A93DAD" w:rsidRDefault="00A93DAD" w:rsidP="00A72349">
            <w:pPr>
              <w:jc w:val="center"/>
            </w:pPr>
            <w:r>
              <w:t>Bridge over Interstate 440/Wade Ave (Raleigh)</w:t>
            </w:r>
          </w:p>
          <w:p w14:paraId="29BC15BF" w14:textId="77777777" w:rsidR="00A93DAD" w:rsidRDefault="00A93DAD" w:rsidP="00A72349">
            <w:pPr>
              <w:jc w:val="center"/>
            </w:pPr>
          </w:p>
        </w:tc>
        <w:tc>
          <w:tcPr>
            <w:tcW w:w="1155" w:type="dxa"/>
          </w:tcPr>
          <w:p w14:paraId="29BC15C0" w14:textId="77777777" w:rsidR="00A93DAD" w:rsidRDefault="00A93DAD" w:rsidP="00A72349">
            <w:pPr>
              <w:jc w:val="center"/>
            </w:pPr>
          </w:p>
          <w:p w14:paraId="29BC15C1" w14:textId="77777777" w:rsidR="00A93DAD" w:rsidRDefault="00A93DAD" w:rsidP="00A72349">
            <w:pPr>
              <w:jc w:val="center"/>
            </w:pPr>
            <w:r>
              <w:t xml:space="preserve">660 </w:t>
            </w:r>
            <w:proofErr w:type="spellStart"/>
            <w:r>
              <w:t>ft</w:t>
            </w:r>
            <w:proofErr w:type="spellEnd"/>
          </w:p>
        </w:tc>
        <w:tc>
          <w:tcPr>
            <w:tcW w:w="1517" w:type="dxa"/>
          </w:tcPr>
          <w:p w14:paraId="29BC15C2" w14:textId="77777777" w:rsidR="00A93DAD" w:rsidRDefault="00A93DAD" w:rsidP="00A72349">
            <w:pPr>
              <w:jc w:val="center"/>
            </w:pPr>
          </w:p>
          <w:p w14:paraId="29BC15C3" w14:textId="14C90565" w:rsidR="00A93DAD" w:rsidRDefault="004F17FF" w:rsidP="00A72349">
            <w:pPr>
              <w:jc w:val="center"/>
            </w:pPr>
            <w:r>
              <w:t>12.5 feet</w:t>
            </w:r>
          </w:p>
        </w:tc>
        <w:tc>
          <w:tcPr>
            <w:tcW w:w="1069" w:type="dxa"/>
          </w:tcPr>
          <w:p w14:paraId="29BC15C4" w14:textId="77777777" w:rsidR="00A93DAD" w:rsidRDefault="00A93DAD" w:rsidP="00A72349">
            <w:pPr>
              <w:jc w:val="center"/>
            </w:pPr>
          </w:p>
          <w:p w14:paraId="29BC15C5" w14:textId="77777777" w:rsidR="00A93DAD" w:rsidRDefault="00A93DAD" w:rsidP="00A72349">
            <w:pPr>
              <w:jc w:val="center"/>
            </w:pPr>
            <w:r>
              <w:t>$3.8 million</w:t>
            </w:r>
          </w:p>
        </w:tc>
        <w:tc>
          <w:tcPr>
            <w:tcW w:w="3936" w:type="dxa"/>
          </w:tcPr>
          <w:p w14:paraId="29BC15C6" w14:textId="77777777" w:rsidR="00A93DAD" w:rsidRDefault="00A93DAD" w:rsidP="00A7234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9BC15CF" wp14:editId="29BC15D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27940</wp:posOffset>
                  </wp:positionV>
                  <wp:extent cx="2328484" cy="11430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484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9BC15C8" w14:textId="77777777" w:rsidR="00A93DAD" w:rsidRDefault="00A93DAD"/>
    <w:p w14:paraId="3EA2C140" w14:textId="65468552" w:rsidR="0042049D" w:rsidRPr="00CF2ED4" w:rsidRDefault="00CF2ED4" w:rsidP="00CF2ED4">
      <w:pPr>
        <w:pStyle w:val="NoSpacing"/>
        <w:rPr>
          <w:sz w:val="20"/>
          <w:szCs w:val="20"/>
        </w:rPr>
      </w:pPr>
      <w:r w:rsidRPr="00CF2ED4">
        <w:rPr>
          <w:sz w:val="20"/>
          <w:szCs w:val="20"/>
        </w:rPr>
        <w:t>*I</w:t>
      </w:r>
      <w:r w:rsidR="00E8738F" w:rsidRPr="00CF2ED4">
        <w:rPr>
          <w:sz w:val="20"/>
          <w:szCs w:val="20"/>
        </w:rPr>
        <w:t xml:space="preserve">nformation was collected for </w:t>
      </w:r>
      <w:r w:rsidR="0042049D" w:rsidRPr="00CF2ED4">
        <w:rPr>
          <w:sz w:val="20"/>
          <w:szCs w:val="20"/>
        </w:rPr>
        <w:t>discussion purposes</w:t>
      </w:r>
      <w:r w:rsidR="00E8738F" w:rsidRPr="00CF2ED4">
        <w:rPr>
          <w:sz w:val="20"/>
          <w:szCs w:val="20"/>
        </w:rPr>
        <w:t xml:space="preserve"> from a variety of sources</w:t>
      </w:r>
      <w:r>
        <w:rPr>
          <w:sz w:val="20"/>
          <w:szCs w:val="20"/>
        </w:rPr>
        <w:t>;</w:t>
      </w:r>
      <w:r w:rsidR="00E8738F" w:rsidRPr="00CF2ED4">
        <w:rPr>
          <w:sz w:val="20"/>
          <w:szCs w:val="20"/>
        </w:rPr>
        <w:t xml:space="preserve"> some figures are estimates for general information</w:t>
      </w:r>
      <w:r w:rsidR="0042049D" w:rsidRPr="00CF2ED4">
        <w:rPr>
          <w:sz w:val="20"/>
          <w:szCs w:val="20"/>
        </w:rPr>
        <w:t xml:space="preserve"> only</w:t>
      </w:r>
      <w:r w:rsidRPr="00CF2ED4">
        <w:rPr>
          <w:sz w:val="20"/>
          <w:szCs w:val="20"/>
        </w:rPr>
        <w:t>.</w:t>
      </w:r>
    </w:p>
    <w:p w14:paraId="527E195E" w14:textId="4AA00A62" w:rsidR="0042049D" w:rsidRDefault="0042049D" w:rsidP="0042049D">
      <w:pPr>
        <w:rPr>
          <w:sz w:val="20"/>
        </w:rPr>
      </w:pPr>
    </w:p>
    <w:p w14:paraId="78BB2644" w14:textId="77777777" w:rsidR="00E8738F" w:rsidRPr="00CF2ED4" w:rsidRDefault="00E8738F" w:rsidP="00CF2ED4">
      <w:pPr>
        <w:jc w:val="center"/>
        <w:rPr>
          <w:sz w:val="20"/>
        </w:rPr>
      </w:pPr>
    </w:p>
    <w:sectPr w:rsidR="00E8738F" w:rsidRPr="00CF2ED4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BC15D3" w14:textId="77777777" w:rsidR="002E1C93" w:rsidRDefault="002E1C93" w:rsidP="002E1C93">
      <w:pPr>
        <w:spacing w:after="0" w:line="240" w:lineRule="auto"/>
      </w:pPr>
      <w:r>
        <w:separator/>
      </w:r>
    </w:p>
  </w:endnote>
  <w:endnote w:type="continuationSeparator" w:id="0">
    <w:p w14:paraId="29BC15D4" w14:textId="77777777" w:rsidR="002E1C93" w:rsidRDefault="002E1C93" w:rsidP="002E1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BC15D1" w14:textId="77777777" w:rsidR="002E1C93" w:rsidRDefault="002E1C93" w:rsidP="002E1C93">
      <w:pPr>
        <w:spacing w:after="0" w:line="240" w:lineRule="auto"/>
      </w:pPr>
      <w:r>
        <w:separator/>
      </w:r>
    </w:p>
  </w:footnote>
  <w:footnote w:type="continuationSeparator" w:id="0">
    <w:p w14:paraId="29BC15D2" w14:textId="77777777" w:rsidR="002E1C93" w:rsidRDefault="002E1C93" w:rsidP="002E1C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C15D6" w14:textId="0BB914BD" w:rsidR="002E1C93" w:rsidRPr="00A93DAD" w:rsidRDefault="00A93DAD" w:rsidP="00A93DAD">
    <w:pPr>
      <w:pStyle w:val="Header"/>
    </w:pPr>
    <w:r w:rsidRPr="00BB0060">
      <w:rPr>
        <w:b/>
        <w:sz w:val="24"/>
      </w:rPr>
      <w:t xml:space="preserve">Attachment: </w:t>
    </w:r>
    <w:r>
      <w:rPr>
        <w:b/>
        <w:sz w:val="24"/>
      </w:rPr>
      <w:t>Summary Information about Area Bridges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2F2"/>
    <w:rsid w:val="00034924"/>
    <w:rsid w:val="001F568A"/>
    <w:rsid w:val="002E1C93"/>
    <w:rsid w:val="002F3C9D"/>
    <w:rsid w:val="0042049D"/>
    <w:rsid w:val="004F17FF"/>
    <w:rsid w:val="00515F7C"/>
    <w:rsid w:val="005322E3"/>
    <w:rsid w:val="005C00B6"/>
    <w:rsid w:val="006D62D4"/>
    <w:rsid w:val="006F5EAC"/>
    <w:rsid w:val="00714BDE"/>
    <w:rsid w:val="007262F2"/>
    <w:rsid w:val="007659D4"/>
    <w:rsid w:val="0089178E"/>
    <w:rsid w:val="009974F1"/>
    <w:rsid w:val="00A93DAD"/>
    <w:rsid w:val="00C3374B"/>
    <w:rsid w:val="00CF2ED4"/>
    <w:rsid w:val="00D31417"/>
    <w:rsid w:val="00E8738F"/>
    <w:rsid w:val="00FA4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C15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2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6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6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2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E1C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C93"/>
  </w:style>
  <w:style w:type="paragraph" w:styleId="Footer">
    <w:name w:val="footer"/>
    <w:basedOn w:val="Normal"/>
    <w:link w:val="FooterChar"/>
    <w:uiPriority w:val="99"/>
    <w:unhideWhenUsed/>
    <w:rsid w:val="002E1C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C93"/>
  </w:style>
  <w:style w:type="paragraph" w:styleId="NoSpacing">
    <w:name w:val="No Spacing"/>
    <w:uiPriority w:val="1"/>
    <w:qFormat/>
    <w:rsid w:val="00A93D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2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6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6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2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E1C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C93"/>
  </w:style>
  <w:style w:type="paragraph" w:styleId="Footer">
    <w:name w:val="footer"/>
    <w:basedOn w:val="Normal"/>
    <w:link w:val="FooterChar"/>
    <w:uiPriority w:val="99"/>
    <w:unhideWhenUsed/>
    <w:rsid w:val="002E1C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C93"/>
  </w:style>
  <w:style w:type="paragraph" w:styleId="NoSpacing">
    <w:name w:val="No Spacing"/>
    <w:uiPriority w:val="1"/>
    <w:qFormat/>
    <w:rsid w:val="00A93D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_x002e__x0020_Date_x0020_Specific xmlns="d02e5b25-3160-4e97-bdb2-a10c8b787bb1" xsi:nil="true"/>
    <Agenda_Category xmlns="d02e5b25-3160-4e97-bdb2-a10c8b787bb1" xsi:nil="true"/>
    <Note_x0020_about_x0020_item xmlns="d02e5b25-3160-4e97-bdb2-a10c8b787bb1" xsi:nil="true"/>
    <Item_x0020_status xmlns="7c6f4a9f-1f12-4f29-8a17-752ca63a62f3">Under Review</Item_x0020_status>
    <Item_x0020_Author xmlns="7c6f4a9f-1f12-4f29-8a17-752ca63a62f3">
      <UserInfo>
        <DisplayName>TOWN\mwooley</DisplayName>
        <AccountId>90</AccountId>
        <AccountType/>
      </UserInfo>
      <UserInfo>
        <DisplayName>TOWN\mnirdlinger</DisplayName>
        <AccountId>91</AccountId>
        <AccountType/>
      </UserInfo>
    </Item_x0020_Author>
    <TaskDueDate xmlns="http://schemas.microsoft.com/sharepoint/v3/fields">2014-11-03T05:00:00+00:00</TaskDueDate>
    <_dlc_DocId xmlns="7c6f4a9f-1f12-4f29-8a17-752ca63a62f3">34SWEXPA44JE-290-3849</_dlc_DocId>
    <_dlc_DocIdUrl xmlns="7c6f4a9f-1f12-4f29-8a17-752ca63a62f3">
      <Url>http://intranet/team/Agenda/_layouts/DocIdRedir.aspx?ID=34SWEXPA44JE-290-3849</Url>
      <Description>34SWEXPA44JE-290-3849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E195FD19AF04C81DD5C019DD7C7B1" ma:contentTypeVersion="22" ma:contentTypeDescription="Create a new document." ma:contentTypeScope="" ma:versionID="f4358dc5eee49b1652fc42d909df5321">
  <xsd:schema xmlns:xsd="http://www.w3.org/2001/XMLSchema" xmlns:xs="http://www.w3.org/2001/XMLSchema" xmlns:p="http://schemas.microsoft.com/office/2006/metadata/properties" xmlns:ns2="7c6f4a9f-1f12-4f29-8a17-752ca63a62f3" xmlns:ns3="http://schemas.microsoft.com/sharepoint/v3/fields" xmlns:ns4="d02e5b25-3160-4e97-bdb2-a10c8b787bb1" targetNamespace="http://schemas.microsoft.com/office/2006/metadata/properties" ma:root="true" ma:fieldsID="1d072c29a78dfb74094e29ba10fd5beb" ns2:_="" ns3:_="" ns4:_="">
    <xsd:import namespace="7c6f4a9f-1f12-4f29-8a17-752ca63a62f3"/>
    <xsd:import namespace="http://schemas.microsoft.com/sharepoint/v3/fields"/>
    <xsd:import namespace="d02e5b25-3160-4e97-bdb2-a10c8b787bb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TaskDueDate"/>
                <xsd:element ref="ns2:Item_x0020_status" minOccurs="0"/>
                <xsd:element ref="ns2:Item_x0020_Author" minOccurs="0"/>
                <xsd:element ref="ns4:Agenda_Category" minOccurs="0"/>
                <xsd:element ref="ns4:Cont_x002e__x0020_Date_x0020_Specific" minOccurs="0"/>
                <xsd:element ref="ns4:Note_x0020_about_x0020_ite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f4a9f-1f12-4f29-8a17-752ca63a62f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tem_x0020_status" ma:index="12" nillable="true" ma:displayName="Item Status" ma:default="Started" ma:format="Dropdown" ma:internalName="Item_x0020_status" ma:readOnly="true">
      <xsd:simpleType>
        <xsd:restriction base="dms:Choice">
          <xsd:enumeration value="Started"/>
          <xsd:enumeration value="Draft"/>
          <xsd:enumeration value="Under Review"/>
          <xsd:enumeration value="Reviewed"/>
          <xsd:enumeration value="Completed"/>
          <xsd:enumeration value="Published"/>
        </xsd:restriction>
      </xsd:simpleType>
    </xsd:element>
    <xsd:element name="Item_x0020_Author" ma:index="13" nillable="true" ma:displayName="Item Author" ma:list="UserInfo" ma:SharePointGroup="0" ma:internalName="Item_x0020_Author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TaskDueDate" ma:index="11" ma:displayName="Draft Due Date" ma:format="DateOnly" ma:internalName="TaskDu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2e5b25-3160-4e97-bdb2-a10c8b787bb1" elementFormDefault="qualified">
    <xsd:import namespace="http://schemas.microsoft.com/office/2006/documentManagement/types"/>
    <xsd:import namespace="http://schemas.microsoft.com/office/infopath/2007/PartnerControls"/>
    <xsd:element name="Agenda_Category" ma:index="17" nillable="true" ma:displayName="Agenda_Category" ma:format="Dropdown" ma:internalName="Agenda_Category">
      <xsd:simpleType>
        <xsd:restriction base="dms:Choice">
          <xsd:enumeration value="a-Opening"/>
          <xsd:enumeration value="b-PF/PH"/>
          <xsd:enumeration value="c-Petitons"/>
          <xsd:enumeration value="d-announcements"/>
          <xsd:enumeration value="e-consent"/>
          <xsd:enumeration value="f-information"/>
          <xsd:enumeration value="g-discussion"/>
          <xsd:enumeration value="h-appointments"/>
          <xsd:enumeration value="i-council petition"/>
          <xsd:enumeration value="j-PH: Agenda item"/>
          <xsd:enumeration value="k-PH: Concept Plan"/>
          <xsd:enumeration value="l-WS: Agenda Item"/>
        </xsd:restriction>
      </xsd:simpleType>
    </xsd:element>
    <xsd:element name="Cont_x002e__x0020_Date_x0020_Specific" ma:index="18" nillable="true" ma:displayName="Date Specific" ma:format="DateOnly" ma:internalName="Cont_x002e__x0020_Date_x0020_Specific">
      <xsd:simpleType>
        <xsd:restriction base="dms:DateTime"/>
      </xsd:simpleType>
    </xsd:element>
    <xsd:element name="Note_x0020_about_x0020_item" ma:index="19" nillable="true" ma:displayName="Note about item" ma:description="Add short notes about an item" ma:internalName="Note_x0020_about_x0020_item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6484A1-1FF9-4F2E-A809-9478F10BEC2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856B8EA-7CF0-4D88-9442-14A8105741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F338DF-C837-4B1B-A248-669212464ADA}">
  <ds:schemaRefs>
    <ds:schemaRef ds:uri="http://purl.org/dc/elements/1.1/"/>
    <ds:schemaRef ds:uri="http://schemas.microsoft.com/office/2006/documentManagement/types"/>
    <ds:schemaRef ds:uri="7c6f4a9f-1f12-4f29-8a17-752ca63a62f3"/>
    <ds:schemaRef ds:uri="http://schemas.microsoft.com/office/infopath/2007/PartnerControls"/>
    <ds:schemaRef ds:uri="http://purl.org/dc/terms/"/>
    <ds:schemaRef ds:uri="http://purl.org/dc/dcmitype/"/>
    <ds:schemaRef ds:uri="http://schemas.openxmlformats.org/package/2006/metadata/core-properties"/>
    <ds:schemaRef ds:uri="http://schemas.microsoft.com/sharepoint/v3/fields"/>
    <ds:schemaRef ds:uri="d02e5b25-3160-4e97-bdb2-a10c8b787bb1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B7822F2-BB03-43B0-A4CD-9645E60E01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f4a9f-1f12-4f29-8a17-752ca63a62f3"/>
    <ds:schemaRef ds:uri="http://schemas.microsoft.com/sharepoint/v3/fields"/>
    <ds:schemaRef ds:uri="d02e5b25-3160-4e97-bdb2-a10c8b787b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Mickles</dc:creator>
  <cp:lastModifiedBy>Megan Wooley</cp:lastModifiedBy>
  <cp:revision>3</cp:revision>
  <cp:lastPrinted>2014-11-12T15:22:00Z</cp:lastPrinted>
  <dcterms:created xsi:type="dcterms:W3CDTF">2014-12-08T16:40:00Z</dcterms:created>
  <dcterms:modified xsi:type="dcterms:W3CDTF">2014-12-08T16:47:00Z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0x0101004E3E195FD19AF04C81DD5C019DD7C7B1</vt:lpwstr>
  </property>
  <property fmtid="{D5CDD505-2E9C-101B-9397-08002B2CF9AE}" pid="3" name="_dlc_DocIdItemGuid">
    <vt:lpwstr>43dd1de0-d6b1-4e49-8b52-466655bc792f</vt:lpwstr>
  </property>
  <property fmtid="{D5CDD505-2E9C-101B-9397-08002B2CF9AE}" pid="4" name="_docset_NoMedatataSyncRequired">
    <vt:lpwstr>True</vt:lpwstr>
  </property>
</Properties>
</file>